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8C" w:rsidRPr="003C282B" w:rsidRDefault="0025728C" w:rsidP="0025728C">
      <w:pPr>
        <w:spacing w:after="0"/>
        <w:jc w:val="center"/>
        <w:rPr>
          <w:rFonts w:ascii="Times New Roman" w:eastAsia="Times New Roman" w:hAnsi="Times New Roman" w:cs="Times New Roman"/>
          <w:b/>
          <w:sz w:val="24"/>
          <w:szCs w:val="24"/>
          <w:lang w:val="es-ES" w:eastAsia="es-ES"/>
        </w:rPr>
      </w:pPr>
    </w:p>
    <w:p w:rsidR="0025728C" w:rsidRDefault="0025728C" w:rsidP="0025728C">
      <w:pPr>
        <w:spacing w:after="0"/>
        <w:jc w:val="center"/>
        <w:rPr>
          <w:rFonts w:ascii="Times New Roman" w:eastAsia="Times New Roman" w:hAnsi="Times New Roman" w:cs="Times New Roman"/>
          <w:b/>
          <w:bCs/>
          <w:sz w:val="24"/>
          <w:szCs w:val="24"/>
          <w:lang w:val="es-ES" w:eastAsia="es-ES"/>
        </w:rPr>
      </w:pPr>
      <w:r w:rsidRPr="003C282B">
        <w:rPr>
          <w:rFonts w:ascii="Times New Roman" w:eastAsia="Times New Roman" w:hAnsi="Times New Roman" w:cs="Times New Roman"/>
          <w:b/>
          <w:bCs/>
          <w:sz w:val="24"/>
          <w:szCs w:val="24"/>
          <w:lang w:val="es-ES" w:eastAsia="es-ES"/>
        </w:rPr>
        <w:t xml:space="preserve">LA PRÁCTICA PEDAGÓGICA EN SU CONTEXTO </w:t>
      </w:r>
      <w:r w:rsidR="00942CB4">
        <w:rPr>
          <w:rFonts w:ascii="Times New Roman" w:eastAsia="Times New Roman" w:hAnsi="Times New Roman" w:cs="Times New Roman"/>
          <w:b/>
          <w:bCs/>
          <w:sz w:val="24"/>
          <w:szCs w:val="24"/>
          <w:lang w:val="es-ES" w:eastAsia="es-ES"/>
        </w:rPr>
        <w:t>ETIMOLÓ</w:t>
      </w:r>
      <w:r w:rsidR="00C20FAD" w:rsidRPr="003C282B">
        <w:rPr>
          <w:rFonts w:ascii="Times New Roman" w:eastAsia="Times New Roman" w:hAnsi="Times New Roman" w:cs="Times New Roman"/>
          <w:b/>
          <w:bCs/>
          <w:sz w:val="24"/>
          <w:szCs w:val="24"/>
          <w:lang w:val="es-ES" w:eastAsia="es-ES"/>
        </w:rPr>
        <w:t>GICO</w:t>
      </w:r>
      <w:r w:rsidR="00942CB4">
        <w:rPr>
          <w:rFonts w:ascii="Times New Roman" w:eastAsia="Times New Roman" w:hAnsi="Times New Roman" w:cs="Times New Roman"/>
          <w:b/>
          <w:bCs/>
          <w:sz w:val="24"/>
          <w:szCs w:val="24"/>
          <w:lang w:val="es-ES" w:eastAsia="es-ES"/>
        </w:rPr>
        <w:t xml:space="preserve"> Y EPISTÉ</w:t>
      </w:r>
      <w:r w:rsidR="00561699">
        <w:rPr>
          <w:rFonts w:ascii="Times New Roman" w:eastAsia="Times New Roman" w:hAnsi="Times New Roman" w:cs="Times New Roman"/>
          <w:b/>
          <w:bCs/>
          <w:sz w:val="24"/>
          <w:szCs w:val="24"/>
          <w:lang w:val="es-ES" w:eastAsia="es-ES"/>
        </w:rPr>
        <w:t>MICO</w:t>
      </w:r>
    </w:p>
    <w:p w:rsidR="00005DBC" w:rsidRPr="003C282B" w:rsidRDefault="00005DBC" w:rsidP="0025728C">
      <w:pPr>
        <w:spacing w:after="0"/>
        <w:jc w:val="center"/>
        <w:rPr>
          <w:rFonts w:ascii="Times New Roman" w:eastAsia="Calibri" w:hAnsi="Times New Roman" w:cs="Times New Roman"/>
          <w:bCs/>
          <w:sz w:val="24"/>
          <w:szCs w:val="24"/>
        </w:rPr>
      </w:pPr>
      <w:r>
        <w:rPr>
          <w:rFonts w:ascii="Times New Roman" w:eastAsia="Times New Roman" w:hAnsi="Times New Roman" w:cs="Times New Roman"/>
          <w:b/>
          <w:bCs/>
          <w:sz w:val="24"/>
          <w:szCs w:val="24"/>
          <w:lang w:val="es-ES" w:eastAsia="es-ES"/>
        </w:rPr>
        <w:t>______________</w:t>
      </w:r>
    </w:p>
    <w:p w:rsidR="0025728C" w:rsidRPr="003C282B" w:rsidRDefault="0025728C" w:rsidP="00005DBC">
      <w:pPr>
        <w:spacing w:after="0"/>
        <w:rPr>
          <w:rFonts w:ascii="Times New Roman" w:eastAsia="Times New Roman" w:hAnsi="Times New Roman" w:cs="Times New Roman"/>
          <w:b/>
          <w:bCs/>
          <w:color w:val="FF0000"/>
          <w:sz w:val="24"/>
          <w:szCs w:val="24"/>
          <w:lang w:eastAsia="es-ES"/>
        </w:rPr>
      </w:pPr>
    </w:p>
    <w:p w:rsidR="0025728C" w:rsidRPr="003C282B" w:rsidRDefault="0025728C" w:rsidP="0025728C">
      <w:pPr>
        <w:spacing w:after="0"/>
        <w:jc w:val="both"/>
        <w:rPr>
          <w:rFonts w:ascii="Times New Roman" w:eastAsia="Times New Roman" w:hAnsi="Times New Roman" w:cs="Times New Roman"/>
          <w:b/>
          <w:bCs/>
          <w:color w:val="FF0000"/>
          <w:sz w:val="24"/>
          <w:szCs w:val="24"/>
          <w:lang w:val="es-ES" w:eastAsia="es-ES"/>
        </w:rPr>
      </w:pPr>
      <w:r w:rsidRPr="003C282B">
        <w:rPr>
          <w:rFonts w:ascii="Times New Roman" w:eastAsia="Times New Roman" w:hAnsi="Times New Roman" w:cs="Times New Roman"/>
          <w:b/>
          <w:bCs/>
          <w:color w:val="FF0000"/>
          <w:sz w:val="24"/>
          <w:szCs w:val="24"/>
          <w:lang w:val="es-ES" w:eastAsia="es-ES"/>
        </w:rPr>
        <w:t xml:space="preserve">  </w:t>
      </w:r>
    </w:p>
    <w:p w:rsidR="0025728C" w:rsidRPr="003C282B" w:rsidRDefault="00CD4B0C" w:rsidP="0025728C">
      <w:pPr>
        <w:shd w:val="clear" w:color="auto" w:fill="FFFFFF"/>
        <w:spacing w:after="0" w:line="336" w:lineRule="atLeast"/>
        <w:jc w:val="right"/>
        <w:textAlignment w:val="baseline"/>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z w:val="24"/>
          <w:szCs w:val="24"/>
          <w:lang w:val="es-ES" w:eastAsia="es-ES"/>
        </w:rPr>
        <w:t>“</w:t>
      </w:r>
      <w:r w:rsidR="0025728C" w:rsidRPr="003C282B">
        <w:rPr>
          <w:rFonts w:ascii="Times New Roman" w:eastAsia="Times New Roman" w:hAnsi="Times New Roman" w:cs="Times New Roman"/>
          <w:color w:val="222222"/>
          <w:sz w:val="24"/>
          <w:szCs w:val="24"/>
          <w:lang w:val="es-ES" w:eastAsia="es-ES"/>
        </w:rPr>
        <w:t>En el estudio no existe la saciedad”.</w:t>
      </w:r>
    </w:p>
    <w:p w:rsidR="0025728C" w:rsidRPr="003C282B" w:rsidRDefault="004656F5" w:rsidP="0025728C">
      <w:pPr>
        <w:shd w:val="clear" w:color="auto" w:fill="FFFFFF"/>
        <w:spacing w:after="0" w:line="288" w:lineRule="atLeast"/>
        <w:jc w:val="right"/>
        <w:textAlignment w:val="baseline"/>
        <w:rPr>
          <w:rFonts w:ascii="Times New Roman" w:eastAsia="Times New Roman" w:hAnsi="Times New Roman" w:cs="Times New Roman"/>
          <w:sz w:val="24"/>
          <w:szCs w:val="24"/>
          <w:lang w:val="es-ES" w:eastAsia="es-ES"/>
        </w:rPr>
      </w:pPr>
      <w:hyperlink r:id="rId8" w:tooltip="Frases de Erasmo de Rotterdam" w:history="1">
        <w:r w:rsidR="0025728C" w:rsidRPr="003C282B">
          <w:rPr>
            <w:rFonts w:ascii="Times New Roman" w:eastAsia="Times New Roman" w:hAnsi="Times New Roman" w:cs="Times New Roman"/>
            <w:sz w:val="24"/>
            <w:szCs w:val="24"/>
            <w:bdr w:val="none" w:sz="0" w:space="0" w:color="auto" w:frame="1"/>
            <w:lang w:val="es-ES" w:eastAsia="es-ES"/>
          </w:rPr>
          <w:t>Erasmo de Rotterdam</w:t>
        </w:r>
      </w:hyperlink>
      <w:r w:rsidR="0025728C" w:rsidRPr="003C282B">
        <w:rPr>
          <w:rFonts w:ascii="Times New Roman" w:eastAsia="Times New Roman" w:hAnsi="Times New Roman" w:cs="Times New Roman"/>
          <w:iCs/>
          <w:sz w:val="24"/>
          <w:szCs w:val="24"/>
          <w:bdr w:val="none" w:sz="0" w:space="0" w:color="auto" w:frame="1"/>
          <w:lang w:val="es-ES" w:eastAsia="es-ES"/>
        </w:rPr>
        <w:t>.</w:t>
      </w:r>
    </w:p>
    <w:p w:rsidR="0025728C" w:rsidRPr="003C282B" w:rsidRDefault="0025728C" w:rsidP="0025728C">
      <w:pPr>
        <w:spacing w:after="0"/>
        <w:jc w:val="right"/>
        <w:rPr>
          <w:rFonts w:ascii="Times New Roman" w:eastAsia="Times New Roman" w:hAnsi="Times New Roman" w:cs="Times New Roman"/>
          <w:b/>
          <w:bCs/>
          <w:sz w:val="24"/>
          <w:szCs w:val="24"/>
          <w:lang w:val="es-ES" w:eastAsia="es-ES"/>
        </w:rPr>
      </w:pPr>
    </w:p>
    <w:p w:rsidR="0025728C" w:rsidRPr="003C282B" w:rsidRDefault="0025728C" w:rsidP="0025728C">
      <w:pPr>
        <w:spacing w:after="0"/>
        <w:jc w:val="right"/>
        <w:rPr>
          <w:rFonts w:ascii="Times New Roman" w:eastAsia="Times New Roman" w:hAnsi="Times New Roman" w:cs="Times New Roman"/>
          <w:sz w:val="24"/>
          <w:szCs w:val="24"/>
          <w:shd w:val="clear" w:color="auto" w:fill="FFFFFF"/>
          <w:lang w:eastAsia="es-CO"/>
        </w:rPr>
      </w:pPr>
      <w:r w:rsidRPr="003C282B">
        <w:rPr>
          <w:rFonts w:ascii="Times New Roman" w:eastAsia="Times New Roman" w:hAnsi="Times New Roman" w:cs="Times New Roman"/>
          <w:sz w:val="24"/>
          <w:szCs w:val="24"/>
          <w:lang w:eastAsia="es-CO"/>
        </w:rPr>
        <w:t>“La inteligencia consiste no sólo en el co</w:t>
      </w:r>
      <w:hyperlink r:id="rId9" w:history="1">
        <w:r w:rsidRPr="003C282B">
          <w:rPr>
            <w:rFonts w:ascii="Times New Roman" w:eastAsia="Times New Roman" w:hAnsi="Times New Roman" w:cs="Times New Roman"/>
            <w:sz w:val="24"/>
            <w:szCs w:val="24"/>
            <w:shd w:val="clear" w:color="auto" w:fill="FFFFFF"/>
            <w:lang w:eastAsia="es-CO"/>
          </w:rPr>
          <w:t>nocimiento, sino también en la destreza de aplicar los conocimientos en la práctica”.</w:t>
        </w:r>
      </w:hyperlink>
      <w:r w:rsidRPr="003C282B">
        <w:rPr>
          <w:rFonts w:ascii="Times New Roman" w:eastAsia="Times New Roman" w:hAnsi="Times New Roman" w:cs="Times New Roman"/>
          <w:sz w:val="24"/>
          <w:szCs w:val="24"/>
          <w:lang w:eastAsia="es-CO"/>
        </w:rPr>
        <w:br/>
      </w:r>
    </w:p>
    <w:p w:rsidR="00A51213" w:rsidRPr="00CD4B0C" w:rsidRDefault="004656F5" w:rsidP="0025728C">
      <w:pPr>
        <w:spacing w:after="0"/>
        <w:jc w:val="right"/>
        <w:rPr>
          <w:rFonts w:ascii="Times New Roman" w:eastAsia="Times New Roman" w:hAnsi="Times New Roman" w:cs="Times New Roman"/>
          <w:sz w:val="24"/>
          <w:szCs w:val="24"/>
          <w:shd w:val="clear" w:color="auto" w:fill="FFFFFF"/>
          <w:lang w:eastAsia="es-CO"/>
        </w:rPr>
      </w:pPr>
      <w:hyperlink r:id="rId10" w:history="1">
        <w:r w:rsidR="0025728C" w:rsidRPr="00CD4B0C">
          <w:rPr>
            <w:rFonts w:ascii="Times New Roman" w:eastAsia="Times New Roman" w:hAnsi="Times New Roman" w:cs="Times New Roman"/>
            <w:sz w:val="24"/>
            <w:szCs w:val="24"/>
            <w:shd w:val="clear" w:color="auto" w:fill="FFFFFF"/>
            <w:lang w:eastAsia="es-CO"/>
          </w:rPr>
          <w:t>Aristóteles</w:t>
        </w:r>
      </w:hyperlink>
    </w:p>
    <w:p w:rsidR="0025728C" w:rsidRPr="00A51213" w:rsidRDefault="00A51213" w:rsidP="00A51213">
      <w:pPr>
        <w:spacing w:after="0"/>
        <w:jc w:val="center"/>
        <w:rPr>
          <w:rFonts w:ascii="Times New Roman" w:eastAsia="Times New Roman" w:hAnsi="Times New Roman" w:cs="Times New Roman"/>
          <w:b/>
          <w:bCs/>
          <w:sz w:val="24"/>
          <w:szCs w:val="24"/>
          <w:lang w:val="es-ES" w:eastAsia="es-ES"/>
        </w:rPr>
      </w:pPr>
      <w:r w:rsidRPr="00A51213">
        <w:rPr>
          <w:rFonts w:ascii="Times New Roman" w:eastAsia="Times New Roman" w:hAnsi="Times New Roman" w:cs="Times New Roman"/>
          <w:b/>
          <w:color w:val="4A4A4A"/>
          <w:sz w:val="24"/>
          <w:szCs w:val="24"/>
          <w:shd w:val="clear" w:color="auto" w:fill="FFFFFF"/>
          <w:lang w:eastAsia="es-CO"/>
        </w:rPr>
        <w:t>Samuel González-Arizmendi</w:t>
      </w:r>
      <w:r>
        <w:rPr>
          <w:rStyle w:val="Refdenotaalpie"/>
          <w:rFonts w:ascii="Times New Roman" w:eastAsia="Times New Roman" w:hAnsi="Times New Roman" w:cs="Times New Roman"/>
          <w:b/>
          <w:color w:val="4A4A4A"/>
          <w:sz w:val="24"/>
          <w:szCs w:val="24"/>
          <w:shd w:val="clear" w:color="auto" w:fill="FFFFFF"/>
          <w:lang w:eastAsia="es-CO"/>
        </w:rPr>
        <w:footnoteReference w:id="1"/>
      </w:r>
      <w:r w:rsidR="0025728C" w:rsidRPr="00A51213">
        <w:rPr>
          <w:rFonts w:ascii="Times New Roman" w:eastAsia="Times New Roman" w:hAnsi="Times New Roman" w:cs="Times New Roman"/>
          <w:b/>
          <w:color w:val="4A4A4A"/>
          <w:sz w:val="24"/>
          <w:szCs w:val="24"/>
          <w:shd w:val="clear" w:color="auto" w:fill="FFFFFF"/>
          <w:lang w:eastAsia="es-CO"/>
        </w:rPr>
        <w:br/>
      </w:r>
      <w:r w:rsidR="0025728C" w:rsidRPr="00A51213">
        <w:rPr>
          <w:rFonts w:ascii="Times New Roman" w:eastAsia="Times New Roman" w:hAnsi="Times New Roman" w:cs="Times New Roman"/>
          <w:b/>
          <w:color w:val="4A4A4A"/>
          <w:sz w:val="24"/>
          <w:szCs w:val="24"/>
          <w:shd w:val="clear" w:color="auto" w:fill="C9C9C9"/>
          <w:lang w:eastAsia="es-CO"/>
        </w:rPr>
        <w:br/>
      </w:r>
    </w:p>
    <w:p w:rsidR="0025728C" w:rsidRPr="003C282B" w:rsidRDefault="0025728C" w:rsidP="0025728C">
      <w:pPr>
        <w:spacing w:after="0"/>
        <w:jc w:val="center"/>
        <w:rPr>
          <w:rFonts w:ascii="Times New Roman" w:eastAsia="Times New Roman" w:hAnsi="Times New Roman" w:cs="Times New Roman"/>
          <w:b/>
          <w:bCs/>
          <w:sz w:val="24"/>
          <w:szCs w:val="24"/>
          <w:lang w:val="es-ES" w:eastAsia="es-ES"/>
        </w:rPr>
      </w:pPr>
      <w:r w:rsidRPr="003C282B">
        <w:rPr>
          <w:rFonts w:ascii="Times New Roman" w:eastAsia="Times New Roman" w:hAnsi="Times New Roman" w:cs="Times New Roman"/>
          <w:b/>
          <w:bCs/>
          <w:sz w:val="24"/>
          <w:szCs w:val="24"/>
          <w:lang w:val="es-ES" w:eastAsia="es-ES"/>
        </w:rPr>
        <w:t>SINTESIS</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7C6C54">
      <w:pPr>
        <w:spacing w:after="0"/>
        <w:ind w:firstLine="708"/>
        <w:jc w:val="both"/>
        <w:rPr>
          <w:rFonts w:ascii="Times New Roman" w:eastAsia="Times New Roman" w:hAnsi="Times New Roman" w:cs="Times New Roman"/>
          <w:bCs/>
          <w:i/>
          <w:sz w:val="24"/>
          <w:szCs w:val="24"/>
          <w:lang w:val="es-ES" w:eastAsia="es-ES"/>
        </w:rPr>
      </w:pPr>
      <w:r w:rsidRPr="003C282B">
        <w:rPr>
          <w:rFonts w:ascii="Times New Roman" w:eastAsia="Times New Roman" w:hAnsi="Times New Roman" w:cs="Times New Roman"/>
          <w:bCs/>
          <w:i/>
          <w:sz w:val="24"/>
          <w:szCs w:val="24"/>
          <w:lang w:val="es-ES" w:eastAsia="es-ES"/>
        </w:rPr>
        <w:t>Se empieza por considerar que la práctica pedagógica debe fundamentar su quehacer pedagógico bajo un enfoque</w:t>
      </w:r>
      <w:r w:rsidR="00942CB4">
        <w:rPr>
          <w:rFonts w:ascii="Times New Roman" w:eastAsia="Times New Roman" w:hAnsi="Times New Roman" w:cs="Times New Roman"/>
          <w:bCs/>
          <w:i/>
          <w:sz w:val="24"/>
          <w:szCs w:val="24"/>
          <w:lang w:val="es-ES" w:eastAsia="es-ES"/>
        </w:rPr>
        <w:t xml:space="preserve"> suvidagógico</w:t>
      </w:r>
      <w:r w:rsidRPr="003C282B">
        <w:rPr>
          <w:rFonts w:ascii="Times New Roman" w:eastAsia="Times New Roman" w:hAnsi="Times New Roman" w:cs="Times New Roman"/>
          <w:bCs/>
          <w:i/>
          <w:sz w:val="24"/>
          <w:szCs w:val="24"/>
          <w:lang w:val="es-ES" w:eastAsia="es-ES"/>
        </w:rPr>
        <w:t xml:space="preserve">, que </w:t>
      </w:r>
      <w:r w:rsidR="00942CB4">
        <w:rPr>
          <w:rFonts w:ascii="Times New Roman" w:eastAsia="Times New Roman" w:hAnsi="Times New Roman" w:cs="Times New Roman"/>
          <w:bCs/>
          <w:i/>
          <w:sz w:val="24"/>
          <w:szCs w:val="24"/>
          <w:lang w:val="es-ES" w:eastAsia="es-ES"/>
        </w:rPr>
        <w:t>proyecte su quehacer educativo desde la relación del sujeto con la vida</w:t>
      </w:r>
      <w:r w:rsidR="003326F0">
        <w:rPr>
          <w:rFonts w:ascii="Times New Roman" w:eastAsia="Times New Roman" w:hAnsi="Times New Roman" w:cs="Times New Roman"/>
          <w:bCs/>
          <w:i/>
          <w:sz w:val="24"/>
          <w:szCs w:val="24"/>
          <w:lang w:val="es-ES" w:eastAsia="es-ES"/>
        </w:rPr>
        <w:t xml:space="preserve"> que lo envuelve</w:t>
      </w:r>
      <w:r w:rsidR="00942CB4">
        <w:rPr>
          <w:rFonts w:ascii="Times New Roman" w:eastAsia="Times New Roman" w:hAnsi="Times New Roman" w:cs="Times New Roman"/>
          <w:bCs/>
          <w:i/>
          <w:sz w:val="24"/>
          <w:szCs w:val="24"/>
          <w:lang w:val="es-ES" w:eastAsia="es-ES"/>
        </w:rPr>
        <w:t xml:space="preserve">, la actividad a la que se dedica, las relaciones </w:t>
      </w:r>
      <w:r w:rsidR="003326F0">
        <w:rPr>
          <w:rFonts w:ascii="Times New Roman" w:eastAsia="Times New Roman" w:hAnsi="Times New Roman" w:cs="Times New Roman"/>
          <w:bCs/>
          <w:i/>
          <w:sz w:val="24"/>
          <w:szCs w:val="24"/>
          <w:lang w:val="es-ES" w:eastAsia="es-ES"/>
        </w:rPr>
        <w:t xml:space="preserve">que mantiene </w:t>
      </w:r>
      <w:r w:rsidR="00942CB4">
        <w:rPr>
          <w:rFonts w:ascii="Times New Roman" w:eastAsia="Times New Roman" w:hAnsi="Times New Roman" w:cs="Times New Roman"/>
          <w:bCs/>
          <w:i/>
          <w:sz w:val="24"/>
          <w:szCs w:val="24"/>
          <w:lang w:val="es-ES" w:eastAsia="es-ES"/>
        </w:rPr>
        <w:t xml:space="preserve">con el Otro, las múltiples realidades que vive, y las dinámicas de la institucionalidad, </w:t>
      </w:r>
      <w:r w:rsidRPr="003C282B">
        <w:rPr>
          <w:rFonts w:ascii="Times New Roman" w:eastAsia="Times New Roman" w:hAnsi="Times New Roman" w:cs="Times New Roman"/>
          <w:bCs/>
          <w:i/>
          <w:sz w:val="24"/>
          <w:szCs w:val="24"/>
          <w:lang w:val="es-ES" w:eastAsia="es-ES"/>
        </w:rPr>
        <w:t>no s</w:t>
      </w:r>
      <w:r w:rsidR="00942CB4">
        <w:rPr>
          <w:rFonts w:ascii="Times New Roman" w:eastAsia="Times New Roman" w:hAnsi="Times New Roman" w:cs="Times New Roman"/>
          <w:bCs/>
          <w:i/>
          <w:sz w:val="24"/>
          <w:szCs w:val="24"/>
          <w:lang w:val="es-ES" w:eastAsia="es-ES"/>
        </w:rPr>
        <w:t>ólo desde el aula, sino también</w:t>
      </w:r>
      <w:r w:rsidRPr="003C282B">
        <w:rPr>
          <w:rFonts w:ascii="Times New Roman" w:eastAsia="Times New Roman" w:hAnsi="Times New Roman" w:cs="Times New Roman"/>
          <w:bCs/>
          <w:i/>
          <w:sz w:val="24"/>
          <w:szCs w:val="24"/>
          <w:lang w:val="es-ES" w:eastAsia="es-ES"/>
        </w:rPr>
        <w:t xml:space="preserve"> con lo que sucede fuera de ella, lo que indica asumir una posición </w:t>
      </w:r>
      <w:r w:rsidR="00942CB4">
        <w:rPr>
          <w:rFonts w:ascii="Times New Roman" w:eastAsia="Times New Roman" w:hAnsi="Times New Roman" w:cs="Times New Roman"/>
          <w:bCs/>
          <w:i/>
          <w:sz w:val="24"/>
          <w:szCs w:val="24"/>
          <w:lang w:val="es-ES" w:eastAsia="es-ES"/>
        </w:rPr>
        <w:t>socio cognitiva-</w:t>
      </w:r>
      <w:r w:rsidRPr="003C282B">
        <w:rPr>
          <w:rFonts w:ascii="Times New Roman" w:eastAsia="Times New Roman" w:hAnsi="Times New Roman" w:cs="Times New Roman"/>
          <w:bCs/>
          <w:i/>
          <w:sz w:val="24"/>
          <w:szCs w:val="24"/>
          <w:lang w:val="es-ES" w:eastAsia="es-ES"/>
        </w:rPr>
        <w:t>humanista. Ahora, para las</w:t>
      </w:r>
      <w:r w:rsidR="003326F0">
        <w:rPr>
          <w:rFonts w:ascii="Times New Roman" w:eastAsia="Times New Roman" w:hAnsi="Times New Roman" w:cs="Times New Roman"/>
          <w:bCs/>
          <w:i/>
          <w:sz w:val="24"/>
          <w:szCs w:val="24"/>
          <w:lang w:val="es-ES" w:eastAsia="es-ES"/>
        </w:rPr>
        <w:t xml:space="preserve"> pretensiones del presente ensayo</w:t>
      </w:r>
      <w:r w:rsidRPr="003C282B">
        <w:rPr>
          <w:rFonts w:ascii="Times New Roman" w:eastAsia="Times New Roman" w:hAnsi="Times New Roman" w:cs="Times New Roman"/>
          <w:bCs/>
          <w:i/>
          <w:sz w:val="24"/>
          <w:szCs w:val="24"/>
          <w:lang w:val="es-ES" w:eastAsia="es-ES"/>
        </w:rPr>
        <w:t xml:space="preserve">, </w:t>
      </w:r>
      <w:r w:rsidR="00942CB4">
        <w:rPr>
          <w:rFonts w:ascii="Times New Roman" w:eastAsia="Times New Roman" w:hAnsi="Times New Roman" w:cs="Times New Roman"/>
          <w:bCs/>
          <w:i/>
          <w:sz w:val="24"/>
          <w:szCs w:val="24"/>
          <w:lang w:val="es-ES" w:eastAsia="es-ES"/>
        </w:rPr>
        <w:t>el desarrollo</w:t>
      </w:r>
      <w:r w:rsidRPr="003C282B">
        <w:rPr>
          <w:rFonts w:ascii="Times New Roman" w:eastAsia="Times New Roman" w:hAnsi="Times New Roman" w:cs="Times New Roman"/>
          <w:bCs/>
          <w:i/>
          <w:sz w:val="24"/>
          <w:szCs w:val="24"/>
          <w:lang w:val="es-ES" w:eastAsia="es-ES"/>
        </w:rPr>
        <w:t xml:space="preserve"> </w:t>
      </w:r>
      <w:r w:rsidR="00942CB4">
        <w:rPr>
          <w:rFonts w:ascii="Times New Roman" w:eastAsia="Times New Roman" w:hAnsi="Times New Roman" w:cs="Times New Roman"/>
          <w:bCs/>
          <w:i/>
          <w:sz w:val="24"/>
          <w:szCs w:val="24"/>
          <w:lang w:val="es-ES" w:eastAsia="es-ES"/>
        </w:rPr>
        <w:t xml:space="preserve">de la práctica </w:t>
      </w:r>
      <w:r w:rsidRPr="003C282B">
        <w:rPr>
          <w:rFonts w:ascii="Times New Roman" w:eastAsia="Times New Roman" w:hAnsi="Times New Roman" w:cs="Times New Roman"/>
          <w:bCs/>
          <w:i/>
          <w:sz w:val="24"/>
          <w:szCs w:val="24"/>
          <w:lang w:val="es-ES" w:eastAsia="es-ES"/>
        </w:rPr>
        <w:t xml:space="preserve">está influenciado por las connotaciones </w:t>
      </w:r>
      <w:r w:rsidR="00942CB4">
        <w:rPr>
          <w:rFonts w:ascii="Times New Roman" w:eastAsia="Times New Roman" w:hAnsi="Times New Roman" w:cs="Times New Roman"/>
          <w:bCs/>
          <w:i/>
          <w:sz w:val="24"/>
          <w:szCs w:val="24"/>
          <w:lang w:val="es-ES" w:eastAsia="es-ES"/>
        </w:rPr>
        <w:t>antes mencionadas,</w:t>
      </w:r>
      <w:r w:rsidRPr="003C282B">
        <w:rPr>
          <w:rFonts w:ascii="Times New Roman" w:eastAsia="Times New Roman" w:hAnsi="Times New Roman" w:cs="Times New Roman"/>
          <w:bCs/>
          <w:i/>
          <w:sz w:val="24"/>
          <w:szCs w:val="24"/>
          <w:lang w:val="es-ES" w:eastAsia="es-ES"/>
        </w:rPr>
        <w:t xml:space="preserve"> siempre inacab</w:t>
      </w:r>
      <w:r w:rsidR="003326F0">
        <w:rPr>
          <w:rFonts w:ascii="Times New Roman" w:eastAsia="Times New Roman" w:hAnsi="Times New Roman" w:cs="Times New Roman"/>
          <w:bCs/>
          <w:i/>
          <w:sz w:val="24"/>
          <w:szCs w:val="24"/>
          <w:lang w:val="es-ES" w:eastAsia="es-ES"/>
        </w:rPr>
        <w:t>ad</w:t>
      </w:r>
      <w:r w:rsidRPr="003C282B">
        <w:rPr>
          <w:rFonts w:ascii="Times New Roman" w:eastAsia="Times New Roman" w:hAnsi="Times New Roman" w:cs="Times New Roman"/>
          <w:bCs/>
          <w:i/>
          <w:sz w:val="24"/>
          <w:szCs w:val="24"/>
          <w:lang w:val="es-ES" w:eastAsia="es-ES"/>
        </w:rPr>
        <w:t>as en la esencia de la educación y su incidenc</w:t>
      </w:r>
      <w:r w:rsidR="00942CB4">
        <w:rPr>
          <w:rFonts w:ascii="Times New Roman" w:eastAsia="Times New Roman" w:hAnsi="Times New Roman" w:cs="Times New Roman"/>
          <w:bCs/>
          <w:i/>
          <w:sz w:val="24"/>
          <w:szCs w:val="24"/>
          <w:lang w:val="es-ES" w:eastAsia="es-ES"/>
        </w:rPr>
        <w:t>ia directa con el desarrollo biopsicosocial y antropoeducativo de los implicados.</w:t>
      </w:r>
    </w:p>
    <w:p w:rsidR="0025728C" w:rsidRPr="003C282B" w:rsidRDefault="0025728C" w:rsidP="0025728C">
      <w:pPr>
        <w:spacing w:after="0"/>
        <w:jc w:val="both"/>
        <w:rPr>
          <w:rFonts w:ascii="Times New Roman" w:eastAsia="Times New Roman" w:hAnsi="Times New Roman" w:cs="Times New Roman"/>
          <w:i/>
          <w:sz w:val="24"/>
          <w:szCs w:val="24"/>
          <w:lang w:val="es-ES" w:eastAsia="es-ES"/>
        </w:rPr>
      </w:pPr>
    </w:p>
    <w:p w:rsidR="0025728C" w:rsidRPr="003C282B" w:rsidRDefault="0025728C" w:rsidP="0025728C">
      <w:pPr>
        <w:spacing w:after="0"/>
        <w:ind w:left="283" w:hanging="283"/>
        <w:jc w:val="both"/>
        <w:rPr>
          <w:rFonts w:ascii="Times New Roman" w:eastAsia="Times New Roman" w:hAnsi="Times New Roman" w:cs="Times New Roman"/>
          <w:b/>
          <w:sz w:val="24"/>
          <w:szCs w:val="24"/>
          <w:lang w:val="es-ES" w:eastAsia="es-ES"/>
        </w:rPr>
      </w:pPr>
    </w:p>
    <w:p w:rsidR="0025728C" w:rsidRPr="003C282B" w:rsidRDefault="0025728C" w:rsidP="0025728C">
      <w:pPr>
        <w:spacing w:after="0"/>
        <w:ind w:left="283" w:hanging="283"/>
        <w:jc w:val="both"/>
        <w:rPr>
          <w:rFonts w:ascii="Times New Roman" w:eastAsia="Times New Roman" w:hAnsi="Times New Roman" w:cs="Times New Roman"/>
          <w:b/>
          <w:sz w:val="24"/>
          <w:szCs w:val="24"/>
          <w:lang w:val="es-ES" w:eastAsia="es-ES"/>
        </w:rPr>
      </w:pPr>
      <w:r w:rsidRPr="003C282B">
        <w:rPr>
          <w:rFonts w:ascii="Times New Roman" w:eastAsia="Times New Roman" w:hAnsi="Times New Roman" w:cs="Times New Roman"/>
          <w:b/>
          <w:sz w:val="24"/>
          <w:szCs w:val="24"/>
          <w:lang w:val="es-ES" w:eastAsia="es-ES"/>
        </w:rPr>
        <w:t>1.1  Etimología y epistemología de la práctica pedagógica.</w:t>
      </w:r>
    </w:p>
    <w:p w:rsidR="0025728C" w:rsidRPr="003C282B" w:rsidRDefault="0025728C" w:rsidP="0025728C">
      <w:pPr>
        <w:spacing w:after="0"/>
        <w:ind w:left="283" w:hanging="283"/>
        <w:jc w:val="both"/>
        <w:rPr>
          <w:rFonts w:ascii="Times New Roman" w:eastAsia="Times New Roman" w:hAnsi="Times New Roman" w:cs="Times New Roman"/>
          <w:b/>
          <w:sz w:val="24"/>
          <w:szCs w:val="24"/>
          <w:lang w:val="es-ES" w:eastAsia="es-ES"/>
        </w:rPr>
      </w:pPr>
    </w:p>
    <w:p w:rsidR="003326F0" w:rsidRDefault="0025728C" w:rsidP="007C6C54">
      <w:pPr>
        <w:spacing w:after="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Conocer la etimología de la </w:t>
      </w:r>
      <w:proofErr w:type="spellStart"/>
      <w:r w:rsidRPr="003C282B">
        <w:rPr>
          <w:rFonts w:ascii="Times New Roman" w:eastAsia="Times New Roman" w:hAnsi="Times New Roman" w:cs="Times New Roman"/>
          <w:sz w:val="24"/>
          <w:szCs w:val="24"/>
          <w:lang w:val="es-ES" w:eastAsia="es-ES"/>
        </w:rPr>
        <w:t>macrocategoría</w:t>
      </w:r>
      <w:proofErr w:type="spellEnd"/>
      <w:r w:rsidRPr="003C282B">
        <w:rPr>
          <w:rFonts w:ascii="Times New Roman" w:eastAsia="Times New Roman" w:hAnsi="Times New Roman" w:cs="Times New Roman"/>
          <w:sz w:val="24"/>
          <w:szCs w:val="24"/>
          <w:lang w:val="es-ES" w:eastAsia="es-ES"/>
        </w:rPr>
        <w:t xml:space="preserve"> de práctica pedagógica amerita invocar a grosso modo la evolución semántica de las categorías que la integran, pues es una forma </w:t>
      </w:r>
      <w:r w:rsidRPr="003C282B">
        <w:rPr>
          <w:rFonts w:ascii="Times New Roman" w:eastAsia="Times New Roman" w:hAnsi="Times New Roman" w:cs="Times New Roman"/>
          <w:sz w:val="24"/>
          <w:szCs w:val="24"/>
          <w:lang w:val="es-ES" w:eastAsia="es-ES"/>
        </w:rPr>
        <w:lastRenderedPageBreak/>
        <w:t>necesaria y p</w:t>
      </w:r>
      <w:r w:rsidR="003326F0">
        <w:rPr>
          <w:rFonts w:ascii="Times New Roman" w:eastAsia="Times New Roman" w:hAnsi="Times New Roman" w:cs="Times New Roman"/>
          <w:sz w:val="24"/>
          <w:szCs w:val="24"/>
          <w:lang w:val="es-ES" w:eastAsia="es-ES"/>
        </w:rPr>
        <w:t xml:space="preserve">ienso que obligada para hablar </w:t>
      </w:r>
      <w:r w:rsidRPr="003C282B">
        <w:rPr>
          <w:rFonts w:ascii="Times New Roman" w:eastAsia="Times New Roman" w:hAnsi="Times New Roman" w:cs="Times New Roman"/>
          <w:sz w:val="24"/>
          <w:szCs w:val="24"/>
          <w:lang w:val="es-ES" w:eastAsia="es-ES"/>
        </w:rPr>
        <w:t>de donde surge y por qué terminó en eso que hoy día  no sólo los docentes hablan de práctica pedagógica, sino cualquier profesional que ni siquiera ejerce el digno ejercicio de la docencia. La práctica pedagógica parece ser que heredó la multiplicidad de acepciones del término práctica y el sentido y el significado griego de la pedagogía: el de conducir, el de hayo.  Estas dos tradiciones han hecho de la pedagogía un comodín</w:t>
      </w:r>
      <w:r w:rsidR="003326F0">
        <w:rPr>
          <w:rFonts w:ascii="Times New Roman" w:eastAsia="Times New Roman" w:hAnsi="Times New Roman" w:cs="Times New Roman"/>
          <w:sz w:val="24"/>
          <w:szCs w:val="24"/>
          <w:lang w:val="es-ES" w:eastAsia="es-ES"/>
        </w:rPr>
        <w:t>,</w:t>
      </w:r>
      <w:r w:rsidRPr="003C282B">
        <w:rPr>
          <w:rFonts w:ascii="Times New Roman" w:eastAsia="Times New Roman" w:hAnsi="Times New Roman" w:cs="Times New Roman"/>
          <w:sz w:val="24"/>
          <w:szCs w:val="24"/>
          <w:lang w:val="es-ES" w:eastAsia="es-ES"/>
        </w:rPr>
        <w:t xml:space="preserve"> en el sentido de que todo tiene que ser pedagógico, en donde hasta las empresas recolectoras de residuos sólidos habla</w:t>
      </w:r>
      <w:r w:rsidR="00B1590F">
        <w:rPr>
          <w:rFonts w:ascii="Times New Roman" w:eastAsia="Times New Roman" w:hAnsi="Times New Roman" w:cs="Times New Roman"/>
          <w:sz w:val="24"/>
          <w:szCs w:val="24"/>
          <w:lang w:val="es-ES" w:eastAsia="es-ES"/>
        </w:rPr>
        <w:t>n de limpieza pedagógica</w:t>
      </w:r>
      <w:r w:rsidRPr="003C282B">
        <w:rPr>
          <w:rFonts w:ascii="Times New Roman" w:eastAsia="Times New Roman" w:hAnsi="Times New Roman" w:cs="Times New Roman"/>
          <w:sz w:val="24"/>
          <w:szCs w:val="24"/>
          <w:lang w:val="es-ES" w:eastAsia="es-ES"/>
        </w:rPr>
        <w:t xml:space="preserve">. </w:t>
      </w:r>
    </w:p>
    <w:p w:rsidR="003326F0" w:rsidRDefault="003326F0" w:rsidP="007C6C54">
      <w:pPr>
        <w:spacing w:after="0"/>
        <w:ind w:firstLine="708"/>
        <w:jc w:val="both"/>
        <w:rPr>
          <w:rFonts w:ascii="Times New Roman" w:eastAsia="Times New Roman" w:hAnsi="Times New Roman" w:cs="Times New Roman"/>
          <w:sz w:val="24"/>
          <w:szCs w:val="24"/>
          <w:lang w:val="es-ES" w:eastAsia="es-ES"/>
        </w:rPr>
      </w:pPr>
    </w:p>
    <w:p w:rsidR="0025728C" w:rsidRPr="003C282B" w:rsidRDefault="0025728C" w:rsidP="007C6C54">
      <w:pPr>
        <w:spacing w:after="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Inclusive</w:t>
      </w:r>
      <w:r w:rsidR="003326F0">
        <w:rPr>
          <w:rFonts w:ascii="Times New Roman" w:eastAsia="Times New Roman" w:hAnsi="Times New Roman" w:cs="Times New Roman"/>
          <w:sz w:val="24"/>
          <w:szCs w:val="24"/>
          <w:lang w:val="es-ES" w:eastAsia="es-ES"/>
        </w:rPr>
        <w:t>,</w:t>
      </w:r>
      <w:r w:rsidRPr="003C282B">
        <w:rPr>
          <w:rFonts w:ascii="Times New Roman" w:eastAsia="Times New Roman" w:hAnsi="Times New Roman" w:cs="Times New Roman"/>
          <w:sz w:val="24"/>
          <w:szCs w:val="24"/>
          <w:lang w:val="es-ES" w:eastAsia="es-ES"/>
        </w:rPr>
        <w:t xml:space="preserve"> expertos en educación se les ha dado por utilizar el término a todo lo que necesita un abordaje donde se tenga que hablar masivamente y en campañas de toda índole, dicen los políticos: hay que hacer campaña pedagógica. Esta comercialización del concepto de pedagogía como madre putativa de </w:t>
      </w:r>
      <w:r w:rsidR="003326F0">
        <w:rPr>
          <w:rFonts w:ascii="Times New Roman" w:eastAsia="Times New Roman" w:hAnsi="Times New Roman" w:cs="Times New Roman"/>
          <w:sz w:val="24"/>
          <w:szCs w:val="24"/>
          <w:lang w:val="es-ES" w:eastAsia="es-ES"/>
        </w:rPr>
        <w:t xml:space="preserve">la </w:t>
      </w:r>
      <w:r w:rsidRPr="003C282B">
        <w:rPr>
          <w:rFonts w:ascii="Times New Roman" w:eastAsia="Times New Roman" w:hAnsi="Times New Roman" w:cs="Times New Roman"/>
          <w:sz w:val="24"/>
          <w:szCs w:val="24"/>
          <w:lang w:val="es-ES" w:eastAsia="es-ES"/>
        </w:rPr>
        <w:t>práctica</w:t>
      </w:r>
      <w:r w:rsidR="003326F0">
        <w:rPr>
          <w:rFonts w:ascii="Times New Roman" w:eastAsia="Times New Roman" w:hAnsi="Times New Roman" w:cs="Times New Roman"/>
          <w:sz w:val="24"/>
          <w:szCs w:val="24"/>
          <w:lang w:val="es-ES" w:eastAsia="es-ES"/>
        </w:rPr>
        <w:t xml:space="preserve"> pedagógica, analogizándola,  parece ser que heredó el</w:t>
      </w:r>
      <w:r w:rsidRPr="003C282B">
        <w:rPr>
          <w:rFonts w:ascii="Times New Roman" w:eastAsia="Times New Roman" w:hAnsi="Times New Roman" w:cs="Times New Roman"/>
          <w:sz w:val="24"/>
          <w:szCs w:val="24"/>
          <w:lang w:val="es-ES" w:eastAsia="es-ES"/>
        </w:rPr>
        <w:t xml:space="preserve"> gen lenteja</w:t>
      </w:r>
      <w:r w:rsidR="003326F0">
        <w:rPr>
          <w:rFonts w:ascii="Times New Roman" w:eastAsia="Times New Roman" w:hAnsi="Times New Roman" w:cs="Times New Roman"/>
          <w:sz w:val="24"/>
          <w:szCs w:val="24"/>
          <w:lang w:val="es-ES" w:eastAsia="es-ES"/>
        </w:rPr>
        <w:t>, pues la quieren  acomodar</w:t>
      </w:r>
      <w:r w:rsidRPr="003C282B">
        <w:rPr>
          <w:rFonts w:ascii="Times New Roman" w:eastAsia="Times New Roman" w:hAnsi="Times New Roman" w:cs="Times New Roman"/>
          <w:sz w:val="24"/>
          <w:szCs w:val="24"/>
          <w:lang w:val="es-ES" w:eastAsia="es-ES"/>
        </w:rPr>
        <w:t xml:space="preserve"> con cualquier plato del día, o habla</w:t>
      </w:r>
      <w:r w:rsidR="00A42F03" w:rsidRPr="003C282B">
        <w:rPr>
          <w:rFonts w:ascii="Times New Roman" w:eastAsia="Times New Roman" w:hAnsi="Times New Roman" w:cs="Times New Roman"/>
          <w:sz w:val="24"/>
          <w:szCs w:val="24"/>
          <w:lang w:val="es-ES" w:eastAsia="es-ES"/>
        </w:rPr>
        <w:t>ndo químicamente, lo que hace</w:t>
      </w:r>
      <w:r w:rsidR="003326F0">
        <w:rPr>
          <w:rFonts w:ascii="Times New Roman" w:eastAsia="Times New Roman" w:hAnsi="Times New Roman" w:cs="Times New Roman"/>
          <w:sz w:val="24"/>
          <w:szCs w:val="24"/>
          <w:lang w:val="es-ES" w:eastAsia="es-ES"/>
        </w:rPr>
        <w:t>n</w:t>
      </w:r>
      <w:r w:rsidR="00A42F03" w:rsidRPr="003C282B">
        <w:rPr>
          <w:rFonts w:ascii="Times New Roman" w:eastAsia="Times New Roman" w:hAnsi="Times New Roman" w:cs="Times New Roman"/>
          <w:sz w:val="24"/>
          <w:szCs w:val="24"/>
          <w:lang w:val="es-ES" w:eastAsia="es-ES"/>
        </w:rPr>
        <w:t xml:space="preserve"> l</w:t>
      </w:r>
      <w:r w:rsidRPr="003C282B">
        <w:rPr>
          <w:rFonts w:ascii="Times New Roman" w:eastAsia="Times New Roman" w:hAnsi="Times New Roman" w:cs="Times New Roman"/>
          <w:sz w:val="24"/>
          <w:szCs w:val="24"/>
          <w:lang w:val="es-ES" w:eastAsia="es-ES"/>
        </w:rPr>
        <w:t>os electrones d</w:t>
      </w:r>
      <w:r w:rsidR="0037082D">
        <w:rPr>
          <w:rFonts w:ascii="Times New Roman" w:eastAsia="Times New Roman" w:hAnsi="Times New Roman" w:cs="Times New Roman"/>
          <w:sz w:val="24"/>
          <w:szCs w:val="24"/>
          <w:lang w:val="es-ES" w:eastAsia="es-ES"/>
        </w:rPr>
        <w:t xml:space="preserve">esapareados, que andan por ahí </w:t>
      </w:r>
      <w:r w:rsidRPr="003C282B">
        <w:rPr>
          <w:rFonts w:ascii="Times New Roman" w:eastAsia="Times New Roman" w:hAnsi="Times New Roman" w:cs="Times New Roman"/>
          <w:sz w:val="24"/>
          <w:szCs w:val="24"/>
          <w:lang w:val="es-ES" w:eastAsia="es-ES"/>
        </w:rPr>
        <w:t>a</w:t>
      </w:r>
      <w:r w:rsidR="0037082D">
        <w:rPr>
          <w:rFonts w:ascii="Times New Roman" w:eastAsia="Times New Roman" w:hAnsi="Times New Roman" w:cs="Times New Roman"/>
          <w:sz w:val="24"/>
          <w:szCs w:val="24"/>
          <w:lang w:val="es-ES" w:eastAsia="es-ES"/>
        </w:rPr>
        <w:t xml:space="preserve"> v</w:t>
      </w:r>
      <w:r w:rsidR="00A42F03" w:rsidRPr="003C282B">
        <w:rPr>
          <w:rFonts w:ascii="Times New Roman" w:eastAsia="Times New Roman" w:hAnsi="Times New Roman" w:cs="Times New Roman"/>
          <w:sz w:val="24"/>
          <w:szCs w:val="24"/>
          <w:lang w:val="es-ES" w:eastAsia="es-ES"/>
        </w:rPr>
        <w:t>er con quien se pegan para formar</w:t>
      </w:r>
      <w:r w:rsidRPr="003C282B">
        <w:rPr>
          <w:rFonts w:ascii="Times New Roman" w:eastAsia="Times New Roman" w:hAnsi="Times New Roman" w:cs="Times New Roman"/>
          <w:sz w:val="24"/>
          <w:szCs w:val="24"/>
          <w:lang w:val="es-ES" w:eastAsia="es-ES"/>
        </w:rPr>
        <w:t xml:space="preserve"> compuestos </w:t>
      </w:r>
      <w:r w:rsidR="00A42F03" w:rsidRPr="003C282B">
        <w:rPr>
          <w:rFonts w:ascii="Times New Roman" w:eastAsia="Times New Roman" w:hAnsi="Times New Roman" w:cs="Times New Roman"/>
          <w:sz w:val="24"/>
          <w:szCs w:val="24"/>
          <w:lang w:val="es-ES" w:eastAsia="es-ES"/>
        </w:rPr>
        <w:t>a</w:t>
      </w:r>
      <w:r w:rsidRPr="003C282B">
        <w:rPr>
          <w:rFonts w:ascii="Times New Roman" w:eastAsia="Times New Roman" w:hAnsi="Times New Roman" w:cs="Times New Roman"/>
          <w:sz w:val="24"/>
          <w:szCs w:val="24"/>
          <w:lang w:val="es-ES" w:eastAsia="es-ES"/>
        </w:rPr>
        <w:t xml:space="preserve"> veces indeseables.</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0958EA">
      <w:pPr>
        <w:spacing w:after="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Desde lo epistemológico, indudablemente se requiere la elaboración de un análisis histórico cosmovisionado desde la historia de las ciencias. Sin embargo,  el objeto de una ciencia no es dado</w:t>
      </w:r>
      <w:r w:rsidR="001C6AAC">
        <w:rPr>
          <w:rFonts w:ascii="Times New Roman" w:eastAsia="Times New Roman" w:hAnsi="Times New Roman" w:cs="Times New Roman"/>
          <w:sz w:val="24"/>
          <w:szCs w:val="24"/>
          <w:lang w:val="es-ES" w:eastAsia="es-ES"/>
        </w:rPr>
        <w:t xml:space="preserve">, </w:t>
      </w:r>
      <w:r w:rsidRPr="003C282B">
        <w:rPr>
          <w:rFonts w:ascii="Times New Roman" w:eastAsia="Times New Roman" w:hAnsi="Times New Roman" w:cs="Times New Roman"/>
          <w:sz w:val="24"/>
          <w:szCs w:val="24"/>
          <w:lang w:val="es-ES" w:eastAsia="es-ES"/>
        </w:rPr>
        <w:t xml:space="preserve"> sino construido mediante un método, de aquí que para definir una ciencia, es necesario saber que el objeto y el méto</w:t>
      </w:r>
      <w:r w:rsidR="001C6AAC">
        <w:rPr>
          <w:rFonts w:ascii="Times New Roman" w:eastAsia="Times New Roman" w:hAnsi="Times New Roman" w:cs="Times New Roman"/>
          <w:sz w:val="24"/>
          <w:szCs w:val="24"/>
          <w:lang w:val="es-ES" w:eastAsia="es-ES"/>
        </w:rPr>
        <w:t>do son dos categorías demasiado</w:t>
      </w:r>
      <w:r w:rsidRPr="003C282B">
        <w:rPr>
          <w:rFonts w:ascii="Times New Roman" w:eastAsia="Times New Roman" w:hAnsi="Times New Roman" w:cs="Times New Roman"/>
          <w:sz w:val="24"/>
          <w:szCs w:val="24"/>
          <w:lang w:val="es-ES" w:eastAsia="es-ES"/>
        </w:rPr>
        <w:t xml:space="preserve"> cercanas. Si ya se conoce que la realidad se construye socialmente, hay que tener en cuenta que esta no se constituye por </w:t>
      </w:r>
      <w:r w:rsidR="001C6AAC" w:rsidRPr="003C282B">
        <w:rPr>
          <w:rFonts w:ascii="Times New Roman" w:eastAsia="Times New Roman" w:hAnsi="Times New Roman" w:cs="Times New Roman"/>
          <w:sz w:val="24"/>
          <w:szCs w:val="24"/>
          <w:lang w:val="es-ES" w:eastAsia="es-ES"/>
        </w:rPr>
        <w:t>sí</w:t>
      </w:r>
      <w:r w:rsidRPr="003C282B">
        <w:rPr>
          <w:rFonts w:ascii="Times New Roman" w:eastAsia="Times New Roman" w:hAnsi="Times New Roman" w:cs="Times New Roman"/>
          <w:sz w:val="24"/>
          <w:szCs w:val="24"/>
          <w:lang w:val="es-ES" w:eastAsia="es-ES"/>
        </w:rPr>
        <w:t xml:space="preserve"> sola en objeto científico. Para este proceso, indudablemente debe abordarse un proceso</w:t>
      </w:r>
      <w:r w:rsidR="001C6AAC">
        <w:rPr>
          <w:rFonts w:ascii="Times New Roman" w:eastAsia="Times New Roman" w:hAnsi="Times New Roman" w:cs="Times New Roman"/>
          <w:sz w:val="24"/>
          <w:szCs w:val="24"/>
          <w:lang w:val="es-ES" w:eastAsia="es-ES"/>
        </w:rPr>
        <w:t xml:space="preserve"> de identificación, registro</w:t>
      </w:r>
      <w:r w:rsidRPr="003C282B">
        <w:rPr>
          <w:rFonts w:ascii="Times New Roman" w:eastAsia="Times New Roman" w:hAnsi="Times New Roman" w:cs="Times New Roman"/>
          <w:sz w:val="24"/>
          <w:szCs w:val="24"/>
          <w:lang w:val="es-ES" w:eastAsia="es-ES"/>
        </w:rPr>
        <w:t>, si</w:t>
      </w:r>
      <w:r w:rsidR="001C6AAC">
        <w:rPr>
          <w:rFonts w:ascii="Times New Roman" w:eastAsia="Times New Roman" w:hAnsi="Times New Roman" w:cs="Times New Roman"/>
          <w:sz w:val="24"/>
          <w:szCs w:val="24"/>
          <w:lang w:val="es-ES" w:eastAsia="es-ES"/>
        </w:rPr>
        <w:t>stematización, resignificación, comprensión y  actuación-Irsica,</w:t>
      </w:r>
      <w:r w:rsidRPr="003C282B">
        <w:rPr>
          <w:rFonts w:ascii="Times New Roman" w:eastAsia="Times New Roman" w:hAnsi="Times New Roman" w:cs="Times New Roman"/>
          <w:sz w:val="24"/>
          <w:szCs w:val="24"/>
          <w:lang w:val="es-ES" w:eastAsia="es-ES"/>
        </w:rPr>
        <w:t xml:space="preserve"> que permita elaborar, si es posible, discursos con cierto carácter de validez científica.</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25728C">
      <w:pPr>
        <w:spacing w:after="0"/>
        <w:jc w:val="both"/>
        <w:rPr>
          <w:rFonts w:ascii="Times New Roman" w:eastAsia="Times New Roman" w:hAnsi="Times New Roman" w:cs="Times New Roman"/>
          <w:b/>
          <w:sz w:val="24"/>
          <w:szCs w:val="24"/>
          <w:lang w:val="es-ES" w:eastAsia="es-ES"/>
        </w:rPr>
      </w:pPr>
      <w:r w:rsidRPr="003C282B">
        <w:rPr>
          <w:rFonts w:ascii="Times New Roman" w:eastAsia="Times New Roman" w:hAnsi="Times New Roman" w:cs="Times New Roman"/>
          <w:sz w:val="24"/>
          <w:szCs w:val="24"/>
          <w:lang w:val="es-ES" w:eastAsia="es-ES"/>
        </w:rPr>
        <w:t xml:space="preserve"> </w:t>
      </w:r>
      <w:r w:rsidRPr="003C282B">
        <w:rPr>
          <w:rFonts w:ascii="Times New Roman" w:eastAsia="Times New Roman" w:hAnsi="Times New Roman" w:cs="Times New Roman"/>
          <w:b/>
          <w:sz w:val="24"/>
          <w:szCs w:val="24"/>
          <w:lang w:val="es-ES" w:eastAsia="es-ES"/>
        </w:rPr>
        <w:t>1.1.1 Práctica  Pedagógica.</w:t>
      </w:r>
      <w:r w:rsidR="00A074B5">
        <w:rPr>
          <w:rFonts w:ascii="Times New Roman" w:eastAsia="Times New Roman" w:hAnsi="Times New Roman" w:cs="Times New Roman"/>
          <w:b/>
          <w:sz w:val="24"/>
          <w:szCs w:val="24"/>
          <w:lang w:val="es-ES" w:eastAsia="es-ES"/>
        </w:rPr>
        <w:t xml:space="preserve">  </w:t>
      </w:r>
    </w:p>
    <w:p w:rsidR="0025728C" w:rsidRPr="003C282B" w:rsidRDefault="0025728C" w:rsidP="0025728C">
      <w:pPr>
        <w:spacing w:after="0"/>
        <w:contextualSpacing/>
        <w:jc w:val="both"/>
        <w:rPr>
          <w:rFonts w:ascii="Times New Roman" w:eastAsia="Times New Roman" w:hAnsi="Times New Roman" w:cs="Times New Roman"/>
          <w:b/>
          <w:sz w:val="24"/>
          <w:szCs w:val="24"/>
          <w:lang w:val="es-ES" w:eastAsia="es-ES"/>
        </w:rPr>
      </w:pPr>
    </w:p>
    <w:p w:rsidR="0025728C" w:rsidRPr="003C282B" w:rsidRDefault="0025728C" w:rsidP="000958EA">
      <w:pPr>
        <w:spacing w:after="120"/>
        <w:ind w:firstLine="708"/>
        <w:contextualSpacing/>
        <w:jc w:val="both"/>
        <w:rPr>
          <w:rFonts w:ascii="Times New Roman" w:eastAsia="Times New Roman" w:hAnsi="Times New Roman" w:cs="Times New Roman"/>
          <w:sz w:val="24"/>
          <w:szCs w:val="24"/>
          <w:lang w:val="es-ES_tradnl" w:eastAsia="es-ES"/>
        </w:rPr>
      </w:pPr>
      <w:r w:rsidRPr="003C282B">
        <w:rPr>
          <w:rFonts w:ascii="Times New Roman" w:eastAsia="Times New Roman" w:hAnsi="Times New Roman" w:cs="Times New Roman"/>
          <w:sz w:val="24"/>
          <w:szCs w:val="24"/>
          <w:lang w:val="es-ES" w:eastAsia="es-ES"/>
        </w:rPr>
        <w:t>L</w:t>
      </w:r>
      <w:r w:rsidRPr="003C282B">
        <w:rPr>
          <w:rFonts w:ascii="Times New Roman" w:eastAsia="Times New Roman" w:hAnsi="Times New Roman" w:cs="Times New Roman"/>
          <w:sz w:val="24"/>
          <w:szCs w:val="24"/>
          <w:lang w:val="es-ES_tradnl" w:eastAsia="es-ES"/>
        </w:rPr>
        <w:t>a práctica pedagógica no está referida exclusivamente al aula de clase, sino a todo un conglomerado de accione</w:t>
      </w:r>
      <w:r w:rsidR="00A91888">
        <w:rPr>
          <w:rFonts w:ascii="Times New Roman" w:eastAsia="Times New Roman" w:hAnsi="Times New Roman" w:cs="Times New Roman"/>
          <w:sz w:val="24"/>
          <w:szCs w:val="24"/>
          <w:lang w:val="es-ES_tradnl" w:eastAsia="es-ES"/>
        </w:rPr>
        <w:t xml:space="preserve">s de tipo pedagógico-didáctico </w:t>
      </w:r>
      <w:r w:rsidRPr="003C282B">
        <w:rPr>
          <w:rFonts w:ascii="Times New Roman" w:eastAsia="Times New Roman" w:hAnsi="Times New Roman" w:cs="Times New Roman"/>
          <w:sz w:val="24"/>
          <w:szCs w:val="24"/>
          <w:lang w:val="es-ES_tradnl" w:eastAsia="es-ES"/>
        </w:rPr>
        <w:t>en la cual el profesor (a) no sólo intersubjetiva en clase, sino que los micro entornos del patio, de la ciudadela, de los pasillos, de la</w:t>
      </w:r>
      <w:r w:rsidR="00A91888">
        <w:rPr>
          <w:rFonts w:ascii="Times New Roman" w:eastAsia="Times New Roman" w:hAnsi="Times New Roman" w:cs="Times New Roman"/>
          <w:sz w:val="24"/>
          <w:szCs w:val="24"/>
          <w:lang w:val="es-ES_tradnl" w:eastAsia="es-ES"/>
        </w:rPr>
        <w:t xml:space="preserve">s oficinas, del laboratorio, </w:t>
      </w:r>
      <w:r w:rsidRPr="003C282B">
        <w:rPr>
          <w:rFonts w:ascii="Times New Roman" w:eastAsia="Times New Roman" w:hAnsi="Times New Roman" w:cs="Times New Roman"/>
          <w:sz w:val="24"/>
          <w:szCs w:val="24"/>
          <w:lang w:val="es-ES_tradnl" w:eastAsia="es-ES"/>
        </w:rPr>
        <w:t>de los auditorios</w:t>
      </w:r>
      <w:r w:rsidR="00554E94">
        <w:rPr>
          <w:rFonts w:ascii="Times New Roman" w:eastAsia="Times New Roman" w:hAnsi="Times New Roman" w:cs="Times New Roman"/>
          <w:sz w:val="24"/>
          <w:szCs w:val="24"/>
          <w:lang w:val="es-ES_tradnl" w:eastAsia="es-ES"/>
        </w:rPr>
        <w:t>,</w:t>
      </w:r>
      <w:r w:rsidRPr="003C282B">
        <w:rPr>
          <w:rFonts w:ascii="Times New Roman" w:eastAsia="Times New Roman" w:hAnsi="Times New Roman" w:cs="Times New Roman"/>
          <w:sz w:val="24"/>
          <w:szCs w:val="24"/>
          <w:lang w:val="es-ES_tradnl" w:eastAsia="es-ES"/>
        </w:rPr>
        <w:t xml:space="preserve"> </w:t>
      </w:r>
      <w:r w:rsidR="00554E94">
        <w:rPr>
          <w:rFonts w:ascii="Times New Roman" w:eastAsia="Times New Roman" w:hAnsi="Times New Roman" w:cs="Times New Roman"/>
          <w:sz w:val="24"/>
          <w:szCs w:val="24"/>
          <w:lang w:val="es-ES_tradnl" w:eastAsia="es-ES"/>
        </w:rPr>
        <w:t xml:space="preserve">y </w:t>
      </w:r>
      <w:r w:rsidRPr="003C282B">
        <w:rPr>
          <w:rFonts w:ascii="Times New Roman" w:eastAsia="Times New Roman" w:hAnsi="Times New Roman" w:cs="Times New Roman"/>
          <w:sz w:val="24"/>
          <w:szCs w:val="24"/>
          <w:lang w:val="es-ES_tradnl" w:eastAsia="es-ES"/>
        </w:rPr>
        <w:t>de las canchas de deporte</w:t>
      </w:r>
      <w:r w:rsidR="00554E94">
        <w:rPr>
          <w:rFonts w:ascii="Times New Roman" w:eastAsia="Times New Roman" w:hAnsi="Times New Roman" w:cs="Times New Roman"/>
          <w:sz w:val="24"/>
          <w:szCs w:val="24"/>
          <w:lang w:val="es-ES_tradnl" w:eastAsia="es-ES"/>
        </w:rPr>
        <w:t>,</w:t>
      </w:r>
      <w:r w:rsidRPr="003C282B">
        <w:rPr>
          <w:rFonts w:ascii="Times New Roman" w:eastAsia="Times New Roman" w:hAnsi="Times New Roman" w:cs="Times New Roman"/>
          <w:sz w:val="24"/>
          <w:szCs w:val="24"/>
          <w:lang w:val="es-ES_tradnl" w:eastAsia="es-ES"/>
        </w:rPr>
        <w:t xml:space="preserve"> están supeditadas a las transformaciones que el lenguaje hace de los cuerpos, situación que es conocida como transformación incorporal, la cual tiene que ver con las maneras de actuar, de sentir y de pensar.</w:t>
      </w:r>
    </w:p>
    <w:p w:rsidR="0025728C" w:rsidRPr="003C282B" w:rsidRDefault="0025728C" w:rsidP="0025728C">
      <w:pPr>
        <w:spacing w:after="120"/>
        <w:contextualSpacing/>
        <w:jc w:val="both"/>
        <w:rPr>
          <w:rFonts w:ascii="Times New Roman" w:eastAsia="Times New Roman" w:hAnsi="Times New Roman" w:cs="Times New Roman"/>
          <w:sz w:val="24"/>
          <w:szCs w:val="24"/>
          <w:lang w:val="es-ES_tradnl" w:eastAsia="es-ES"/>
        </w:rPr>
      </w:pPr>
    </w:p>
    <w:p w:rsidR="0025728C" w:rsidRPr="003C282B" w:rsidRDefault="00A91888" w:rsidP="000958EA">
      <w:pPr>
        <w:spacing w:after="120"/>
        <w:ind w:firstLine="708"/>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Ante e</w:t>
      </w:r>
      <w:r w:rsidR="0025728C" w:rsidRPr="003C282B">
        <w:rPr>
          <w:rFonts w:ascii="Times New Roman" w:eastAsia="Times New Roman" w:hAnsi="Times New Roman" w:cs="Times New Roman"/>
          <w:sz w:val="24"/>
          <w:szCs w:val="24"/>
          <w:lang w:val="es-ES_tradnl" w:eastAsia="es-ES"/>
        </w:rPr>
        <w:t>ste planteamiento, desde la postura qu</w:t>
      </w:r>
      <w:r>
        <w:rPr>
          <w:rFonts w:ascii="Times New Roman" w:eastAsia="Times New Roman" w:hAnsi="Times New Roman" w:cs="Times New Roman"/>
          <w:sz w:val="24"/>
          <w:szCs w:val="24"/>
          <w:lang w:val="es-ES_tradnl" w:eastAsia="es-ES"/>
        </w:rPr>
        <w:t>e se  asume en el presente ensayo</w:t>
      </w:r>
      <w:r w:rsidR="0025728C" w:rsidRPr="003C282B">
        <w:rPr>
          <w:rFonts w:ascii="Times New Roman" w:eastAsia="Times New Roman" w:hAnsi="Times New Roman" w:cs="Times New Roman"/>
          <w:sz w:val="24"/>
          <w:szCs w:val="24"/>
          <w:lang w:val="es-ES_tradnl" w:eastAsia="es-ES"/>
        </w:rPr>
        <w:t>, la responsabilidad de la práctica pedagógica como práctica discursiva, inscrita en un saber   cómo el de la pedagogía, en la cual, dentro de sus múltiples objetos  encierra  también el de  la enseñanza.  Ésta particularidad, es la que le da sentido, tanto a lo que se dice como a lo que  hace el docente en el aula.</w:t>
      </w:r>
    </w:p>
    <w:p w:rsidR="0025728C" w:rsidRPr="003C282B" w:rsidRDefault="0025728C" w:rsidP="000958EA">
      <w:pPr>
        <w:spacing w:after="0"/>
        <w:ind w:firstLine="708"/>
        <w:jc w:val="both"/>
        <w:rPr>
          <w:rFonts w:ascii="Times New Roman" w:eastAsia="Times New Roman" w:hAnsi="Times New Roman" w:cs="Times New Roman"/>
          <w:bCs/>
          <w:color w:val="7030A0"/>
          <w:sz w:val="24"/>
          <w:szCs w:val="24"/>
          <w:lang w:val="es-ES" w:eastAsia="es-ES"/>
        </w:rPr>
      </w:pPr>
      <w:r w:rsidRPr="003C282B">
        <w:rPr>
          <w:rFonts w:ascii="Times New Roman" w:eastAsia="Times New Roman" w:hAnsi="Times New Roman" w:cs="Times New Roman"/>
          <w:sz w:val="24"/>
          <w:szCs w:val="24"/>
          <w:lang w:val="es-ES" w:eastAsia="es-ES"/>
        </w:rPr>
        <w:lastRenderedPageBreak/>
        <w:t>Para Vasco (1996), hablar de práctica, es hablar de acción, pero hablar de pedagógica es dialogar con un saber teórico y hablar de teoría, es expresar un sistema de ideas,  de conceptos acerca de los fenómenos de la realidad. En consecuencia,  para González</w:t>
      </w:r>
      <w:r w:rsidR="00A91888">
        <w:rPr>
          <w:rFonts w:ascii="Times New Roman" w:eastAsia="Times New Roman" w:hAnsi="Times New Roman" w:cs="Times New Roman"/>
          <w:sz w:val="24"/>
          <w:szCs w:val="24"/>
          <w:lang w:val="es-ES" w:eastAsia="es-ES"/>
        </w:rPr>
        <w:t>-Arizmendi</w:t>
      </w:r>
      <w:r w:rsidRPr="003C282B">
        <w:rPr>
          <w:rFonts w:ascii="Times New Roman" w:eastAsia="Times New Roman" w:hAnsi="Times New Roman" w:cs="Times New Roman"/>
          <w:sz w:val="24"/>
          <w:szCs w:val="24"/>
          <w:lang w:val="es-ES" w:eastAsia="es-ES"/>
        </w:rPr>
        <w:t xml:space="preserve"> (2008), </w:t>
      </w:r>
      <w:r w:rsidR="00AD048C">
        <w:rPr>
          <w:rFonts w:ascii="Times New Roman" w:eastAsia="Times New Roman" w:hAnsi="Times New Roman" w:cs="Times New Roman"/>
          <w:sz w:val="24"/>
          <w:szCs w:val="24"/>
          <w:lang w:val="es-ES" w:eastAsia="es-ES"/>
        </w:rPr>
        <w:t xml:space="preserve">la práctica pedagógica </w:t>
      </w:r>
      <w:r w:rsidR="004417D7">
        <w:rPr>
          <w:rFonts w:ascii="Times New Roman" w:eastAsia="Times New Roman" w:hAnsi="Times New Roman" w:cs="Times New Roman"/>
          <w:sz w:val="24"/>
          <w:szCs w:val="24"/>
          <w:lang w:val="es-ES" w:eastAsia="es-ES"/>
        </w:rPr>
        <w:t>es la construcción sociocognitiva humanista de carácter autobiográfico</w:t>
      </w:r>
      <w:r w:rsidR="00AD048C">
        <w:rPr>
          <w:rFonts w:ascii="Times New Roman" w:eastAsia="Times New Roman" w:hAnsi="Times New Roman" w:cs="Times New Roman"/>
          <w:sz w:val="24"/>
          <w:szCs w:val="24"/>
          <w:lang w:val="es-ES" w:eastAsia="es-ES"/>
        </w:rPr>
        <w:t xml:space="preserve"> </w:t>
      </w:r>
      <w:r w:rsidR="004417D7">
        <w:rPr>
          <w:rFonts w:ascii="Times New Roman" w:eastAsia="Times New Roman" w:hAnsi="Times New Roman" w:cs="Times New Roman"/>
          <w:sz w:val="24"/>
          <w:szCs w:val="24"/>
          <w:lang w:val="es-ES" w:eastAsia="es-ES"/>
        </w:rPr>
        <w:t xml:space="preserve">que permite identificar, registrar, sistematizar, resignificar, comprender y actuar desde el quehacer pedagógico que  el Otro, </w:t>
      </w:r>
      <w:r w:rsidR="00AD048C">
        <w:rPr>
          <w:rFonts w:ascii="Times New Roman" w:eastAsia="Times New Roman" w:hAnsi="Times New Roman" w:cs="Times New Roman"/>
          <w:sz w:val="24"/>
          <w:szCs w:val="24"/>
          <w:lang w:val="es-ES" w:eastAsia="es-ES"/>
        </w:rPr>
        <w:t>y, la práctica profesi</w:t>
      </w:r>
      <w:r w:rsidR="004417D7">
        <w:rPr>
          <w:rFonts w:ascii="Times New Roman" w:eastAsia="Times New Roman" w:hAnsi="Times New Roman" w:cs="Times New Roman"/>
          <w:sz w:val="24"/>
          <w:szCs w:val="24"/>
          <w:lang w:val="es-ES" w:eastAsia="es-ES"/>
        </w:rPr>
        <w:t>onal docente</w:t>
      </w:r>
      <w:r w:rsidR="004417D7">
        <w:rPr>
          <w:rFonts w:ascii="Times New Roman" w:eastAsia="Times New Roman" w:hAnsi="Times New Roman" w:cs="Times New Roman"/>
          <w:color w:val="FF0000"/>
          <w:sz w:val="24"/>
          <w:szCs w:val="24"/>
          <w:lang w:val="es-ES" w:eastAsia="es-ES"/>
        </w:rPr>
        <w:t xml:space="preserve"> </w:t>
      </w:r>
      <w:r w:rsidR="004417D7" w:rsidRPr="004417D7">
        <w:rPr>
          <w:rFonts w:ascii="Times New Roman" w:eastAsia="Times New Roman" w:hAnsi="Times New Roman" w:cs="Times New Roman"/>
          <w:sz w:val="24"/>
          <w:szCs w:val="24"/>
          <w:lang w:val="es-ES" w:eastAsia="es-ES"/>
        </w:rPr>
        <w:t>es</w:t>
      </w:r>
      <w:r w:rsidRPr="004417D7">
        <w:rPr>
          <w:rFonts w:ascii="Times New Roman" w:eastAsia="Times New Roman" w:hAnsi="Times New Roman" w:cs="Times New Roman"/>
          <w:sz w:val="24"/>
          <w:szCs w:val="24"/>
          <w:lang w:val="es-ES" w:eastAsia="es-ES"/>
        </w:rPr>
        <w:t xml:space="preserve">  la concreción de un sistema de ideas, conceptos y proposiciones que se generan de un proceso de acciones en uno o varios lugares determinados de tipo teórico-práctico, cuya esencia fundamental  requerida por la sociedad donde se lleva a cabo el fenómeno de la enseñanza y el aprendizaje está relacionado con unos objetivos que tienen que ver con la formación y educación del hombre y la mujer en el cumplimiento de un ideal sociopolítico que se establece como directriz y modelo para cumplir las relaciones </w:t>
      </w:r>
      <w:r w:rsidRPr="003C282B">
        <w:rPr>
          <w:rFonts w:ascii="Times New Roman" w:eastAsia="Times New Roman" w:hAnsi="Times New Roman" w:cs="Times New Roman"/>
          <w:sz w:val="24"/>
          <w:szCs w:val="24"/>
          <w:lang w:val="es-ES" w:eastAsia="es-ES"/>
        </w:rPr>
        <w:t>de fuerza-poder en un Estado Social de Derecho.</w:t>
      </w:r>
      <w:r w:rsidRPr="003C282B">
        <w:rPr>
          <w:rFonts w:ascii="Times New Roman" w:eastAsia="Times New Roman" w:hAnsi="Times New Roman" w:cs="Times New Roman"/>
          <w:bCs/>
          <w:color w:val="7030A0"/>
          <w:sz w:val="24"/>
          <w:szCs w:val="24"/>
          <w:lang w:val="es-ES" w:eastAsia="es-ES"/>
        </w:rPr>
        <w:t xml:space="preserve"> </w:t>
      </w:r>
    </w:p>
    <w:p w:rsidR="0025728C" w:rsidRPr="003C282B" w:rsidRDefault="0025728C" w:rsidP="0025728C">
      <w:pPr>
        <w:spacing w:after="0"/>
        <w:jc w:val="both"/>
        <w:rPr>
          <w:rFonts w:ascii="Times New Roman" w:eastAsia="Times New Roman" w:hAnsi="Times New Roman" w:cs="Times New Roman"/>
          <w:bCs/>
          <w:color w:val="7030A0"/>
          <w:sz w:val="24"/>
          <w:szCs w:val="24"/>
          <w:lang w:val="es-ES" w:eastAsia="es-ES"/>
        </w:rPr>
      </w:pPr>
    </w:p>
    <w:p w:rsidR="0025728C" w:rsidRPr="003C282B" w:rsidRDefault="0025728C" w:rsidP="000958EA">
      <w:pPr>
        <w:spacing w:after="0"/>
        <w:ind w:firstLine="708"/>
        <w:jc w:val="both"/>
        <w:rPr>
          <w:rFonts w:ascii="Times New Roman" w:eastAsia="Times New Roman" w:hAnsi="Times New Roman" w:cs="Times New Roman"/>
          <w:bCs/>
          <w:sz w:val="24"/>
          <w:szCs w:val="24"/>
          <w:lang w:val="es-ES" w:eastAsia="es-ES"/>
        </w:rPr>
      </w:pPr>
      <w:r w:rsidRPr="003C282B">
        <w:rPr>
          <w:rFonts w:ascii="Times New Roman" w:eastAsia="Times New Roman" w:hAnsi="Times New Roman" w:cs="Times New Roman"/>
          <w:bCs/>
          <w:sz w:val="24"/>
          <w:szCs w:val="24"/>
          <w:lang w:val="es-ES" w:eastAsia="es-ES"/>
        </w:rPr>
        <w:t>Adviértase, que un docente que no procura fortalecerse y revalorarse, mantiene y ejercita  actividades y conceptos estáticos y obsoletos en su desempeño profesional, como el de práctica pedagógica, que debe estar en permanente dinámica de resignificación, en la que este tipo de acciones y costumbres, sino hacen parte de la cotidianidad d</w:t>
      </w:r>
      <w:r w:rsidR="00A91888">
        <w:rPr>
          <w:rFonts w:ascii="Times New Roman" w:eastAsia="Times New Roman" w:hAnsi="Times New Roman" w:cs="Times New Roman"/>
          <w:bCs/>
          <w:sz w:val="24"/>
          <w:szCs w:val="24"/>
          <w:lang w:val="es-ES" w:eastAsia="es-ES"/>
        </w:rPr>
        <w:t>e su quehacer docente, no le pe</w:t>
      </w:r>
      <w:r w:rsidR="00AD048C">
        <w:rPr>
          <w:rFonts w:ascii="Times New Roman" w:eastAsia="Times New Roman" w:hAnsi="Times New Roman" w:cs="Times New Roman"/>
          <w:bCs/>
          <w:sz w:val="24"/>
          <w:szCs w:val="24"/>
          <w:lang w:val="es-ES" w:eastAsia="es-ES"/>
        </w:rPr>
        <w:t>r</w:t>
      </w:r>
      <w:r w:rsidRPr="003C282B">
        <w:rPr>
          <w:rFonts w:ascii="Times New Roman" w:eastAsia="Times New Roman" w:hAnsi="Times New Roman" w:cs="Times New Roman"/>
          <w:bCs/>
          <w:sz w:val="24"/>
          <w:szCs w:val="24"/>
          <w:lang w:val="es-ES" w:eastAsia="es-ES"/>
        </w:rPr>
        <w:t>miten conducirlo a identificar, registrar, sistematizar, comprender,  accionar, expresar, contrastar y escribir lo que orienta, realiza, enseña y observa en su entorno socioeducativo.</w:t>
      </w:r>
    </w:p>
    <w:p w:rsidR="0025728C" w:rsidRPr="003C282B" w:rsidRDefault="0025728C" w:rsidP="0025728C">
      <w:pPr>
        <w:spacing w:after="0"/>
        <w:jc w:val="both"/>
        <w:rPr>
          <w:rFonts w:ascii="Times New Roman" w:eastAsia="Times New Roman" w:hAnsi="Times New Roman" w:cs="Times New Roman"/>
          <w:bCs/>
          <w:sz w:val="24"/>
          <w:szCs w:val="24"/>
          <w:lang w:val="es-ES" w:eastAsia="es-ES"/>
        </w:rPr>
      </w:pPr>
    </w:p>
    <w:p w:rsidR="0025728C" w:rsidRPr="003C282B" w:rsidRDefault="0025728C" w:rsidP="000958EA">
      <w:pPr>
        <w:autoSpaceDE w:val="0"/>
        <w:autoSpaceDN w:val="0"/>
        <w:adjustRightInd w:val="0"/>
        <w:spacing w:after="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Esta postura servirá</w:t>
      </w:r>
      <w:r w:rsidR="00AD048C">
        <w:rPr>
          <w:rFonts w:ascii="Times New Roman" w:eastAsia="Times New Roman" w:hAnsi="Times New Roman" w:cs="Times New Roman"/>
          <w:sz w:val="24"/>
          <w:szCs w:val="24"/>
          <w:lang w:val="es-ES" w:eastAsia="es-ES"/>
        </w:rPr>
        <w:t xml:space="preserve"> para fortalecer  el nivel teórico-conceptual del</w:t>
      </w:r>
      <w:r w:rsidRPr="003C282B">
        <w:rPr>
          <w:rFonts w:ascii="Times New Roman" w:eastAsia="Times New Roman" w:hAnsi="Times New Roman" w:cs="Times New Roman"/>
          <w:sz w:val="24"/>
          <w:szCs w:val="24"/>
          <w:lang w:val="es-ES" w:eastAsia="es-ES"/>
        </w:rPr>
        <w:t xml:space="preserve"> </w:t>
      </w:r>
      <w:r w:rsidR="00AD048C">
        <w:rPr>
          <w:rFonts w:ascii="Times New Roman" w:eastAsia="Times New Roman" w:hAnsi="Times New Roman" w:cs="Times New Roman"/>
          <w:sz w:val="24"/>
          <w:szCs w:val="24"/>
          <w:lang w:val="es-ES" w:eastAsia="es-ES"/>
        </w:rPr>
        <w:t>docente y del futuro estudiante en formación pedagógica,</w:t>
      </w:r>
      <w:r w:rsidRPr="003C282B">
        <w:rPr>
          <w:rFonts w:ascii="Times New Roman" w:eastAsia="Times New Roman" w:hAnsi="Times New Roman" w:cs="Times New Roman"/>
          <w:sz w:val="24"/>
          <w:szCs w:val="24"/>
          <w:lang w:val="es-ES" w:eastAsia="es-ES"/>
        </w:rPr>
        <w:t xml:space="preserve"> la cual tendrá como objetivo brindar las condiciones para que la práctica pedagógica sea una construcción desde el sujeto, su vida, el mundo de tensiones, las realidades,  la disciplina que orienta, y las instituciones educativas, exenta de cualquier preexistencia, con la cual surgirán nuevas  emergencias que han estado históricamente ocultas por la forma como la perspectiva cognitivista ha manejado  la relación del sujeto con el mundo que le rodea en  la enseñanza. </w:t>
      </w:r>
    </w:p>
    <w:p w:rsidR="0025728C" w:rsidRPr="003C282B" w:rsidRDefault="0025728C" w:rsidP="0025728C">
      <w:pPr>
        <w:autoSpaceDE w:val="0"/>
        <w:autoSpaceDN w:val="0"/>
        <w:adjustRightInd w:val="0"/>
        <w:spacing w:after="0"/>
        <w:jc w:val="both"/>
        <w:rPr>
          <w:rFonts w:ascii="Times New Roman" w:eastAsia="Times New Roman" w:hAnsi="Times New Roman" w:cs="Times New Roman"/>
          <w:sz w:val="24"/>
          <w:szCs w:val="24"/>
          <w:lang w:val="es-ES" w:eastAsia="es-ES"/>
        </w:rPr>
      </w:pPr>
    </w:p>
    <w:p w:rsidR="0025728C" w:rsidRPr="003C282B" w:rsidRDefault="0025728C" w:rsidP="000958EA">
      <w:pPr>
        <w:autoSpaceDE w:val="0"/>
        <w:autoSpaceDN w:val="0"/>
        <w:adjustRightInd w:val="0"/>
        <w:spacing w:after="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La esencia fundamental de la </w:t>
      </w:r>
      <w:r w:rsidR="00AD048C">
        <w:rPr>
          <w:rFonts w:ascii="Times New Roman" w:eastAsia="Times New Roman" w:hAnsi="Times New Roman" w:cs="Times New Roman"/>
          <w:sz w:val="24"/>
          <w:szCs w:val="24"/>
          <w:lang w:val="es-ES" w:eastAsia="es-ES"/>
        </w:rPr>
        <w:t xml:space="preserve">práctica pedagógica </w:t>
      </w:r>
      <w:r w:rsidRPr="003C282B">
        <w:rPr>
          <w:rFonts w:ascii="Times New Roman" w:eastAsia="Times New Roman" w:hAnsi="Times New Roman" w:cs="Times New Roman"/>
          <w:sz w:val="24"/>
          <w:szCs w:val="24"/>
          <w:lang w:val="es-ES" w:eastAsia="es-ES"/>
        </w:rPr>
        <w:t xml:space="preserve">a construir se basa en la relación </w:t>
      </w:r>
      <w:r w:rsidR="00AD048C">
        <w:rPr>
          <w:rFonts w:ascii="Times New Roman" w:eastAsia="Times New Roman" w:hAnsi="Times New Roman" w:cs="Times New Roman"/>
          <w:sz w:val="24"/>
          <w:szCs w:val="24"/>
          <w:lang w:val="es-ES" w:eastAsia="es-ES"/>
        </w:rPr>
        <w:t>sujeto-vida-pedagogía,</w:t>
      </w:r>
      <w:r w:rsidRPr="003C282B">
        <w:rPr>
          <w:rFonts w:ascii="Times New Roman" w:eastAsia="Times New Roman" w:hAnsi="Times New Roman" w:cs="Times New Roman"/>
          <w:sz w:val="24"/>
          <w:szCs w:val="24"/>
          <w:lang w:val="es-ES" w:eastAsia="es-ES"/>
        </w:rPr>
        <w:t xml:space="preserve"> la cual se potencializa con las relaciones de intersubjetividad que se dan en el ejercicio docente, así como la construcción de cualquier saber. Hoyos (2012:62), se refiere a la relación entre sujetos de la siguiente manera: “sin intersubjetividad del comprender no es posible la objetividad del saber” enu</w:t>
      </w:r>
      <w:r w:rsidR="00AD048C">
        <w:rPr>
          <w:rFonts w:ascii="Times New Roman" w:eastAsia="Times New Roman" w:hAnsi="Times New Roman" w:cs="Times New Roman"/>
          <w:sz w:val="24"/>
          <w:szCs w:val="24"/>
          <w:lang w:val="es-ES" w:eastAsia="es-ES"/>
        </w:rPr>
        <w:t>nciado que en el presente  texto,</w:t>
      </w:r>
      <w:r w:rsidRPr="003C282B">
        <w:rPr>
          <w:rFonts w:ascii="Times New Roman" w:eastAsia="Times New Roman" w:hAnsi="Times New Roman" w:cs="Times New Roman"/>
          <w:sz w:val="24"/>
          <w:szCs w:val="24"/>
          <w:lang w:val="es-ES" w:eastAsia="es-ES"/>
        </w:rPr>
        <w:t xml:space="preserve"> servirá</w:t>
      </w:r>
      <w:r w:rsidR="00AD048C">
        <w:rPr>
          <w:rFonts w:ascii="Times New Roman" w:eastAsia="Times New Roman" w:hAnsi="Times New Roman" w:cs="Times New Roman"/>
          <w:sz w:val="24"/>
          <w:szCs w:val="24"/>
          <w:lang w:val="es-ES" w:eastAsia="es-ES"/>
        </w:rPr>
        <w:t xml:space="preserve"> para fortalecer  la orientación que se está dando frente a lo que realmente es la práctica pedagógica,</w:t>
      </w:r>
      <w:r w:rsidRPr="003C282B">
        <w:rPr>
          <w:rFonts w:ascii="Times New Roman" w:eastAsia="Times New Roman" w:hAnsi="Times New Roman" w:cs="Times New Roman"/>
          <w:sz w:val="24"/>
          <w:szCs w:val="24"/>
          <w:lang w:val="es-ES" w:eastAsia="es-ES"/>
        </w:rPr>
        <w:t xml:space="preserve"> </w:t>
      </w:r>
      <w:r w:rsidR="00FA31A6">
        <w:rPr>
          <w:rFonts w:ascii="Times New Roman" w:eastAsia="Times New Roman" w:hAnsi="Times New Roman" w:cs="Times New Roman"/>
          <w:sz w:val="24"/>
          <w:szCs w:val="24"/>
          <w:lang w:val="es-ES" w:eastAsia="es-ES"/>
        </w:rPr>
        <w:t xml:space="preserve">en la que existe una fuerte alianza entre sujeto, </w:t>
      </w:r>
      <w:r w:rsidRPr="003C282B">
        <w:rPr>
          <w:rFonts w:ascii="Times New Roman" w:eastAsia="Times New Roman" w:hAnsi="Times New Roman" w:cs="Times New Roman"/>
          <w:sz w:val="24"/>
          <w:szCs w:val="24"/>
          <w:lang w:val="es-ES" w:eastAsia="es-ES"/>
        </w:rPr>
        <w:t>y que según apreciación de (Figueroa, 2014), la relación entre sujetos conduce a fortalecer: “la lectura de  nuestro propio discurrir en el aula”.</w:t>
      </w:r>
    </w:p>
    <w:p w:rsidR="0025728C" w:rsidRPr="003C282B" w:rsidRDefault="0025728C" w:rsidP="0025728C">
      <w:pPr>
        <w:spacing w:after="0"/>
        <w:contextualSpacing/>
        <w:jc w:val="both"/>
        <w:rPr>
          <w:rFonts w:ascii="Times New Roman" w:eastAsia="Times New Roman" w:hAnsi="Times New Roman" w:cs="Times New Roman"/>
          <w:b/>
          <w:sz w:val="24"/>
          <w:szCs w:val="24"/>
          <w:lang w:val="es-ES_tradnl" w:eastAsia="es-ES"/>
        </w:rPr>
      </w:pPr>
    </w:p>
    <w:p w:rsidR="0025728C" w:rsidRPr="003C282B" w:rsidRDefault="0025728C" w:rsidP="0025728C">
      <w:pPr>
        <w:spacing w:after="0"/>
        <w:contextualSpacing/>
        <w:jc w:val="both"/>
        <w:rPr>
          <w:rFonts w:ascii="Times New Roman" w:eastAsia="Times New Roman" w:hAnsi="Times New Roman" w:cs="Times New Roman"/>
          <w:b/>
          <w:sz w:val="24"/>
          <w:szCs w:val="24"/>
          <w:lang w:val="es-ES_tradnl" w:eastAsia="es-ES"/>
        </w:rPr>
      </w:pPr>
    </w:p>
    <w:p w:rsidR="0025728C" w:rsidRPr="003C282B" w:rsidRDefault="004656F5" w:rsidP="0025728C">
      <w:pPr>
        <w:spacing w:after="0"/>
        <w:contextualSpacing/>
        <w:jc w:val="both"/>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_tradnl" w:eastAsia="es-ES"/>
        </w:rPr>
        <w:lastRenderedPageBreak/>
        <w:t xml:space="preserve"> </w:t>
      </w:r>
      <w:bookmarkStart w:id="0" w:name="_GoBack"/>
      <w:bookmarkEnd w:id="0"/>
      <w:r w:rsidR="0025728C" w:rsidRPr="003C282B">
        <w:rPr>
          <w:rFonts w:ascii="Times New Roman" w:eastAsia="Times New Roman" w:hAnsi="Times New Roman" w:cs="Times New Roman"/>
          <w:b/>
          <w:sz w:val="24"/>
          <w:szCs w:val="24"/>
          <w:lang w:val="es-ES_tradnl" w:eastAsia="es-ES"/>
        </w:rPr>
        <w:t>1</w:t>
      </w:r>
      <w:r w:rsidR="0025728C" w:rsidRPr="003C282B">
        <w:rPr>
          <w:rFonts w:ascii="Times New Roman" w:eastAsia="Times New Roman" w:hAnsi="Times New Roman" w:cs="Times New Roman"/>
          <w:b/>
          <w:sz w:val="24"/>
          <w:szCs w:val="24"/>
          <w:lang w:val="es-ES" w:eastAsia="es-ES"/>
        </w:rPr>
        <w:t>.1.2  Origen y significado etimológico del concepto de práctica y praxis.</w:t>
      </w:r>
    </w:p>
    <w:p w:rsidR="0025728C" w:rsidRPr="003C282B" w:rsidRDefault="0025728C" w:rsidP="0025728C">
      <w:pPr>
        <w:spacing w:after="0"/>
        <w:contextualSpacing/>
        <w:jc w:val="both"/>
        <w:rPr>
          <w:rFonts w:ascii="Times New Roman" w:eastAsia="Times New Roman" w:hAnsi="Times New Roman" w:cs="Times New Roman"/>
          <w:b/>
          <w:sz w:val="24"/>
          <w:szCs w:val="24"/>
          <w:lang w:val="es-ES" w:eastAsia="es-ES"/>
        </w:rPr>
      </w:pPr>
    </w:p>
    <w:p w:rsidR="0025728C" w:rsidRPr="003C282B" w:rsidRDefault="0025728C" w:rsidP="0025728C">
      <w:pPr>
        <w:spacing w:after="0"/>
        <w:jc w:val="center"/>
        <w:rPr>
          <w:rFonts w:ascii="Times New Roman" w:eastAsia="Times New Roman" w:hAnsi="Times New Roman" w:cs="Times New Roman"/>
          <w:sz w:val="24"/>
          <w:szCs w:val="24"/>
          <w:lang w:val="es-ES" w:eastAsia="es-ES"/>
        </w:rPr>
      </w:pP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Antes de analizar la </w:t>
      </w:r>
      <w:proofErr w:type="spellStart"/>
      <w:r w:rsidRPr="003C282B">
        <w:rPr>
          <w:rFonts w:ascii="Times New Roman" w:eastAsia="Times New Roman" w:hAnsi="Times New Roman" w:cs="Times New Roman"/>
          <w:sz w:val="24"/>
          <w:szCs w:val="24"/>
          <w:lang w:val="es-ES" w:eastAsia="es-ES"/>
        </w:rPr>
        <w:t>macrocategoría</w:t>
      </w:r>
      <w:proofErr w:type="spellEnd"/>
      <w:r w:rsidRPr="003C282B">
        <w:rPr>
          <w:rFonts w:ascii="Times New Roman" w:eastAsia="Times New Roman" w:hAnsi="Times New Roman" w:cs="Times New Roman"/>
          <w:sz w:val="24"/>
          <w:szCs w:val="24"/>
          <w:lang w:val="es-ES" w:eastAsia="es-ES"/>
        </w:rPr>
        <w:t xml:space="preserve"> de práctica pedagógica desde su esencia, sería bueno que se revise su origen etimológico, lo que conduce a decir que el término “práctica” proviene del latín “</w:t>
      </w:r>
      <w:proofErr w:type="spellStart"/>
      <w:r w:rsidRPr="003C282B">
        <w:rPr>
          <w:rFonts w:ascii="Times New Roman" w:eastAsia="Times New Roman" w:hAnsi="Times New Roman" w:cs="Times New Roman"/>
          <w:sz w:val="24"/>
          <w:szCs w:val="24"/>
          <w:lang w:val="es-ES" w:eastAsia="es-ES"/>
        </w:rPr>
        <w:t>practicem</w:t>
      </w:r>
      <w:proofErr w:type="spellEnd"/>
      <w:r w:rsidRPr="003C282B">
        <w:rPr>
          <w:rFonts w:ascii="Times New Roman" w:eastAsia="Times New Roman" w:hAnsi="Times New Roman" w:cs="Times New Roman"/>
          <w:sz w:val="24"/>
          <w:szCs w:val="24"/>
          <w:lang w:val="es-ES" w:eastAsia="es-ES"/>
        </w:rPr>
        <w:t>” y del griego “</w:t>
      </w:r>
      <w:proofErr w:type="spellStart"/>
      <w:r w:rsidRPr="003C282B">
        <w:rPr>
          <w:rFonts w:ascii="Times New Roman" w:eastAsia="Times New Roman" w:hAnsi="Times New Roman" w:cs="Times New Roman"/>
          <w:sz w:val="24"/>
          <w:szCs w:val="24"/>
          <w:lang w:val="es-ES" w:eastAsia="es-ES"/>
        </w:rPr>
        <w:t>praktike</w:t>
      </w:r>
      <w:proofErr w:type="spellEnd"/>
      <w:r w:rsidRPr="003C282B">
        <w:rPr>
          <w:rFonts w:ascii="Times New Roman" w:eastAsia="Times New Roman" w:hAnsi="Times New Roman" w:cs="Times New Roman"/>
          <w:sz w:val="24"/>
          <w:szCs w:val="24"/>
          <w:lang w:val="es-ES" w:eastAsia="es-ES"/>
        </w:rPr>
        <w:t>”. Está relacionado con el griego “</w:t>
      </w:r>
      <w:proofErr w:type="spellStart"/>
      <w:r w:rsidRPr="003C282B">
        <w:rPr>
          <w:rFonts w:ascii="Times New Roman" w:eastAsia="Times New Roman" w:hAnsi="Times New Roman" w:cs="Times New Roman"/>
          <w:sz w:val="24"/>
          <w:szCs w:val="24"/>
          <w:lang w:val="es-ES" w:eastAsia="es-ES"/>
        </w:rPr>
        <w:t>prasso</w:t>
      </w:r>
      <w:proofErr w:type="spellEnd"/>
      <w:r w:rsidRPr="003C282B">
        <w:rPr>
          <w:rFonts w:ascii="Times New Roman" w:eastAsia="Times New Roman" w:hAnsi="Times New Roman" w:cs="Times New Roman"/>
          <w:sz w:val="24"/>
          <w:szCs w:val="24"/>
          <w:lang w:val="es-ES" w:eastAsia="es-ES"/>
        </w:rPr>
        <w:t>”, que significa hacer o practicar. Es un acto, una transacción cuyos sinónimos no están alejados del concepto de práctica, por ejemplo: “</w:t>
      </w:r>
      <w:proofErr w:type="spellStart"/>
      <w:r w:rsidRPr="003C282B">
        <w:rPr>
          <w:rFonts w:ascii="Times New Roman" w:eastAsia="Times New Roman" w:hAnsi="Times New Roman" w:cs="Times New Roman"/>
          <w:sz w:val="24"/>
          <w:szCs w:val="24"/>
          <w:lang w:val="es-ES" w:eastAsia="es-ES"/>
        </w:rPr>
        <w:t>Dioko</w:t>
      </w:r>
      <w:proofErr w:type="spellEnd"/>
      <w:r w:rsidRPr="003C282B">
        <w:rPr>
          <w:rFonts w:ascii="Times New Roman" w:eastAsia="Times New Roman" w:hAnsi="Times New Roman" w:cs="Times New Roman"/>
          <w:sz w:val="24"/>
          <w:szCs w:val="24"/>
          <w:lang w:val="es-ES" w:eastAsia="es-ES"/>
        </w:rPr>
        <w:t>” significa “practicar hospitalidad”, “</w:t>
      </w:r>
      <w:proofErr w:type="spellStart"/>
      <w:r w:rsidRPr="003C282B">
        <w:rPr>
          <w:rFonts w:ascii="Times New Roman" w:eastAsia="Times New Roman" w:hAnsi="Times New Roman" w:cs="Times New Roman"/>
          <w:sz w:val="24"/>
          <w:szCs w:val="24"/>
          <w:lang w:val="es-ES" w:eastAsia="es-ES"/>
        </w:rPr>
        <w:t>Epakulutheo</w:t>
      </w:r>
      <w:proofErr w:type="spellEnd"/>
      <w:r w:rsidRPr="003C282B">
        <w:rPr>
          <w:rFonts w:ascii="Times New Roman" w:eastAsia="Times New Roman" w:hAnsi="Times New Roman" w:cs="Times New Roman"/>
          <w:sz w:val="24"/>
          <w:szCs w:val="24"/>
          <w:lang w:val="es-ES" w:eastAsia="es-ES"/>
        </w:rPr>
        <w:t>” es “han practicado”, “Melé tao” denota “practica estas cosas”, “</w:t>
      </w:r>
      <w:proofErr w:type="spellStart"/>
      <w:r w:rsidRPr="003C282B">
        <w:rPr>
          <w:rFonts w:ascii="Times New Roman" w:eastAsia="Times New Roman" w:hAnsi="Times New Roman" w:cs="Times New Roman"/>
          <w:sz w:val="24"/>
          <w:szCs w:val="24"/>
          <w:lang w:val="es-ES" w:eastAsia="es-ES"/>
        </w:rPr>
        <w:t>Poieo</w:t>
      </w:r>
      <w:proofErr w:type="spellEnd"/>
      <w:r w:rsidRPr="003C282B">
        <w:rPr>
          <w:rFonts w:ascii="Times New Roman" w:eastAsia="Times New Roman" w:hAnsi="Times New Roman" w:cs="Times New Roman"/>
          <w:sz w:val="24"/>
          <w:szCs w:val="24"/>
          <w:lang w:val="es-ES" w:eastAsia="es-ES"/>
        </w:rPr>
        <w:t xml:space="preserve">” traduce “hecho” que, por extensión, es practicar, hacer. </w:t>
      </w: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Conceptualmente presenta múltiples acepciones. Por extensión es una actividad destinada a obtener un resultado y en algunos contextos su significado se asemeja a la fundamentación de tipo moral. </w:t>
      </w:r>
      <w:r w:rsidR="000958EA">
        <w:rPr>
          <w:rFonts w:ascii="Times New Roman" w:eastAsia="Times New Roman" w:hAnsi="Times New Roman" w:cs="Times New Roman"/>
          <w:color w:val="000000"/>
          <w:sz w:val="24"/>
          <w:szCs w:val="24"/>
          <w:lang w:val="es-ES" w:eastAsia="es-ES"/>
        </w:rPr>
        <w:t xml:space="preserve">Según el </w:t>
      </w:r>
      <w:r w:rsidRPr="003C282B">
        <w:rPr>
          <w:rFonts w:ascii="Times New Roman" w:eastAsia="Times New Roman" w:hAnsi="Times New Roman" w:cs="Times New Roman"/>
          <w:color w:val="000000"/>
          <w:sz w:val="24"/>
          <w:szCs w:val="24"/>
          <w:lang w:val="es-ES" w:eastAsia="es-ES"/>
        </w:rPr>
        <w:t>Peque</w:t>
      </w:r>
      <w:r w:rsidR="000958EA">
        <w:rPr>
          <w:rFonts w:ascii="Times New Roman" w:eastAsia="Times New Roman" w:hAnsi="Times New Roman" w:cs="Times New Roman"/>
          <w:color w:val="000000"/>
          <w:sz w:val="24"/>
          <w:szCs w:val="24"/>
          <w:lang w:val="es-ES" w:eastAsia="es-ES"/>
        </w:rPr>
        <w:t>ño Larousse (</w:t>
      </w:r>
      <w:r w:rsidRPr="003C282B">
        <w:rPr>
          <w:rFonts w:ascii="Times New Roman" w:eastAsia="Times New Roman" w:hAnsi="Times New Roman" w:cs="Times New Roman"/>
          <w:color w:val="000000"/>
          <w:sz w:val="24"/>
          <w:szCs w:val="24"/>
          <w:lang w:val="es-ES" w:eastAsia="es-ES"/>
        </w:rPr>
        <w:t>1996), puede ser aquello que produce un provecho o utilidad material. También involucra</w:t>
      </w:r>
      <w:r w:rsidRPr="003C282B">
        <w:rPr>
          <w:rFonts w:ascii="Times New Roman" w:eastAsia="Times New Roman" w:hAnsi="Times New Roman" w:cs="Times New Roman"/>
          <w:sz w:val="24"/>
          <w:szCs w:val="24"/>
          <w:lang w:val="es-ES" w:eastAsia="es-ES"/>
        </w:rPr>
        <w:t xml:space="preserve"> lo diestro, lo experimentado, es decir, lo hábil para hacer algo, de tal manera, que cuando se ejercita</w:t>
      </w:r>
      <w:r w:rsidR="00FA31A6">
        <w:rPr>
          <w:rFonts w:ascii="Times New Roman" w:eastAsia="Times New Roman" w:hAnsi="Times New Roman" w:cs="Times New Roman"/>
          <w:sz w:val="24"/>
          <w:szCs w:val="24"/>
          <w:lang w:val="es-ES" w:eastAsia="es-ES"/>
        </w:rPr>
        <w:t>,</w:t>
      </w:r>
      <w:r w:rsidR="00A332FF">
        <w:rPr>
          <w:rFonts w:ascii="Times New Roman" w:eastAsia="Times New Roman" w:hAnsi="Times New Roman" w:cs="Times New Roman"/>
          <w:sz w:val="24"/>
          <w:szCs w:val="24"/>
          <w:lang w:val="es-ES" w:eastAsia="es-ES"/>
        </w:rPr>
        <w:t xml:space="preserve"> </w:t>
      </w:r>
      <w:r w:rsidRPr="003C282B">
        <w:rPr>
          <w:rFonts w:ascii="Times New Roman" w:eastAsia="Times New Roman" w:hAnsi="Times New Roman" w:cs="Times New Roman"/>
          <w:sz w:val="24"/>
          <w:szCs w:val="24"/>
          <w:lang w:val="es-ES" w:eastAsia="es-ES"/>
        </w:rPr>
        <w:t xml:space="preserve"> se llega al extremo de hacerlo con cierta asiduidad. Corroborándola  con la filosofía,  la visiona como la facultad que permite el modo de actuar, lo que indica, que cuando se utiliza la práctica, ésta puede emplear conocimientos bajo la dirección de un profesor experto en la materia,  que puede conducir al uso, a la costumbre y por qué no, la manera de hacer una cosa, por ejemplo: la circuncisión es una práctica normal entre los judíos. </w:t>
      </w: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Por consiguiente, la aplicación de los conocimientos adquiridos bajo la dirección de un profesor puede convertirse en una práctica que se convierte en pedagogía cuando sobre ésta se reflexiona. Esto significa, que la práctica pedagógica nace en el momento en que las acciones educativas se reflexionan desde la interpretación que se le pueda dar fuera o dentro del aula, con el objetivo de poder entender la práctica pedagógica en la relación sujeto-saber-sujeto que se da en el fenómeno de la enseñanza y el aprendizaje.</w:t>
      </w: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Ahora bien, según el mismo </w:t>
      </w:r>
      <w:proofErr w:type="gramStart"/>
      <w:r w:rsidRPr="003C282B">
        <w:rPr>
          <w:rFonts w:ascii="Times New Roman" w:eastAsia="Times New Roman" w:hAnsi="Times New Roman" w:cs="Times New Roman"/>
          <w:sz w:val="24"/>
          <w:szCs w:val="24"/>
          <w:lang w:val="es-ES" w:eastAsia="es-ES"/>
        </w:rPr>
        <w:t>Vasco</w:t>
      </w:r>
      <w:proofErr w:type="gramEnd"/>
      <w:r w:rsidRPr="003C282B">
        <w:rPr>
          <w:rFonts w:ascii="Times New Roman" w:eastAsia="Times New Roman" w:hAnsi="Times New Roman" w:cs="Times New Roman"/>
          <w:sz w:val="24"/>
          <w:szCs w:val="24"/>
          <w:lang w:val="es-ES" w:eastAsia="es-ES"/>
        </w:rPr>
        <w:t xml:space="preserve"> (1996:19), la adquisición de la verdadera práctica debe optar por el hecho de ser dialógica, tesis que no manifiesta, que cuando se emplee la práctica se excluya la reflexión.  Práctica y praxis no son categorías dicotómicas</w:t>
      </w:r>
      <w:r w:rsidRPr="003C282B">
        <w:rPr>
          <w:rFonts w:ascii="Times New Roman" w:eastAsia="Times New Roman" w:hAnsi="Times New Roman" w:cs="Times New Roman"/>
          <w:color w:val="FF0000"/>
          <w:sz w:val="24"/>
          <w:szCs w:val="24"/>
          <w:lang w:val="es-ES" w:eastAsia="es-ES"/>
        </w:rPr>
        <w:t>,</w:t>
      </w:r>
      <w:r w:rsidRPr="003C282B">
        <w:rPr>
          <w:rFonts w:ascii="Times New Roman" w:eastAsia="Times New Roman" w:hAnsi="Times New Roman" w:cs="Times New Roman"/>
          <w:sz w:val="24"/>
          <w:szCs w:val="24"/>
          <w:lang w:val="es-ES" w:eastAsia="es-ES"/>
        </w:rPr>
        <w:t xml:space="preserve"> por el contrario, son categorías que coexisten en la dinámica de lo que emerge de la actividad pedagógica, pero que así como está planteada no comulga con l</w:t>
      </w:r>
      <w:r w:rsidR="00A332FF">
        <w:rPr>
          <w:rFonts w:ascii="Times New Roman" w:eastAsia="Times New Roman" w:hAnsi="Times New Roman" w:cs="Times New Roman"/>
          <w:sz w:val="24"/>
          <w:szCs w:val="24"/>
          <w:lang w:val="es-ES" w:eastAsia="es-ES"/>
        </w:rPr>
        <w:t>a macro diferencia.  Hasta aquí</w:t>
      </w:r>
      <w:r w:rsidRPr="003C282B">
        <w:rPr>
          <w:rFonts w:ascii="Times New Roman" w:eastAsia="Times New Roman" w:hAnsi="Times New Roman" w:cs="Times New Roman"/>
          <w:sz w:val="24"/>
          <w:szCs w:val="24"/>
          <w:lang w:val="es-ES" w:eastAsia="es-ES"/>
        </w:rPr>
        <w:t xml:space="preserve"> se puede decir, que lo que significa y sucede con la práctica, es que,  ella es una categoría más amplia y la praxis sería una subcategoría que incluye reflexión. </w:t>
      </w:r>
      <w:r w:rsidR="00786F09" w:rsidRPr="003C282B">
        <w:rPr>
          <w:rFonts w:ascii="Times New Roman" w:eastAsia="Times New Roman" w:hAnsi="Times New Roman" w:cs="Times New Roman"/>
          <w:sz w:val="24"/>
          <w:szCs w:val="24"/>
          <w:lang w:val="es-ES" w:eastAsia="es-ES"/>
        </w:rPr>
        <w:t>El mismo (</w:t>
      </w:r>
      <w:r w:rsidRPr="003C282B">
        <w:rPr>
          <w:rFonts w:ascii="Times New Roman" w:eastAsia="Times New Roman" w:hAnsi="Times New Roman" w:cs="Times New Roman"/>
          <w:sz w:val="24"/>
          <w:szCs w:val="24"/>
          <w:lang w:val="es-ES" w:eastAsia="es-ES"/>
        </w:rPr>
        <w:t>Vasco</w:t>
      </w:r>
      <w:r w:rsidR="00786F09" w:rsidRPr="003C282B">
        <w:rPr>
          <w:rFonts w:ascii="Times New Roman" w:eastAsia="Times New Roman" w:hAnsi="Times New Roman" w:cs="Times New Roman"/>
          <w:sz w:val="24"/>
          <w:szCs w:val="24"/>
          <w:lang w:val="es-ES" w:eastAsia="es-ES"/>
        </w:rPr>
        <w:t xml:space="preserve">, </w:t>
      </w:r>
      <w:r w:rsidRPr="003C282B">
        <w:rPr>
          <w:rFonts w:ascii="Times New Roman" w:eastAsia="Times New Roman" w:hAnsi="Times New Roman" w:cs="Times New Roman"/>
          <w:sz w:val="24"/>
          <w:szCs w:val="24"/>
          <w:lang w:val="es-ES" w:eastAsia="es-ES"/>
        </w:rPr>
        <w:t>1996), continua diciendo que praxis no sólo denota reflexión, también explicita un conjunto de actividades cuya finalidad es intervenir en transformar el mundo.</w:t>
      </w: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La conceptualización de praxis se contrapone con la de teoría; pero </w:t>
      </w:r>
      <w:r w:rsidR="00786F09" w:rsidRPr="003C282B">
        <w:rPr>
          <w:rFonts w:ascii="Times New Roman" w:eastAsia="Times New Roman" w:hAnsi="Times New Roman" w:cs="Times New Roman"/>
          <w:sz w:val="24"/>
          <w:szCs w:val="24"/>
          <w:lang w:val="es-ES" w:eastAsia="es-ES"/>
        </w:rPr>
        <w:t>esto</w:t>
      </w:r>
      <w:r w:rsidRPr="003C282B">
        <w:rPr>
          <w:rFonts w:ascii="Times New Roman" w:eastAsia="Times New Roman" w:hAnsi="Times New Roman" w:cs="Times New Roman"/>
          <w:sz w:val="24"/>
          <w:szCs w:val="24"/>
          <w:lang w:val="es-ES" w:eastAsia="es-ES"/>
        </w:rPr>
        <w:t xml:space="preserve"> no significa que es una ruptura dicotómica de tipo práctico, sino una diferencia que implica cercanía, maduración, acción y ejecución. Algo similar a lo que le sucede a las cargas opuestas, que para que funcionen una necesita de la otra, una tesis que ya expresó hace mucho tiempo y </w:t>
      </w:r>
      <w:r w:rsidRPr="003C282B">
        <w:rPr>
          <w:rFonts w:ascii="Times New Roman" w:eastAsia="Times New Roman" w:hAnsi="Times New Roman" w:cs="Times New Roman"/>
          <w:sz w:val="24"/>
          <w:szCs w:val="24"/>
          <w:lang w:val="es-ES" w:eastAsia="es-ES"/>
        </w:rPr>
        <w:lastRenderedPageBreak/>
        <w:t>muy explícit</w:t>
      </w:r>
      <w:r w:rsidR="00A332FF">
        <w:rPr>
          <w:rFonts w:ascii="Times New Roman" w:eastAsia="Times New Roman" w:hAnsi="Times New Roman" w:cs="Times New Roman"/>
          <w:sz w:val="24"/>
          <w:szCs w:val="24"/>
          <w:lang w:val="es-ES" w:eastAsia="es-ES"/>
        </w:rPr>
        <w:t xml:space="preserve">amente (Plotino, 204-270 a.C.) </w:t>
      </w:r>
      <w:r w:rsidRPr="003C282B">
        <w:rPr>
          <w:rFonts w:ascii="Times New Roman" w:eastAsia="Times New Roman" w:hAnsi="Times New Roman" w:cs="Times New Roman"/>
          <w:sz w:val="24"/>
          <w:szCs w:val="24"/>
          <w:lang w:val="es-ES" w:eastAsia="es-ES"/>
        </w:rPr>
        <w:t>de la siguiente manera: “La praxis es el conjunto de acciones humanas que debilitan la contemplación, en oposición a la teoría”.</w:t>
      </w:r>
    </w:p>
    <w:p w:rsidR="0025728C" w:rsidRPr="003C282B" w:rsidRDefault="0025728C" w:rsidP="000958EA">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En relación con lo anterior, en la filosofía moderna la conceptualización de praxis se relaciona fundamentalmente con un componente de tipo marxista, que expresa como hecho importante los fenómenos de transformación del mundo frente a una clásica actitud teórica de la diversidad prob</w:t>
      </w:r>
      <w:r w:rsidR="000958EA">
        <w:rPr>
          <w:rFonts w:ascii="Times New Roman" w:eastAsia="Times New Roman" w:hAnsi="Times New Roman" w:cs="Times New Roman"/>
          <w:sz w:val="24"/>
          <w:szCs w:val="24"/>
          <w:lang w:val="es-ES" w:eastAsia="es-ES"/>
        </w:rPr>
        <w:t xml:space="preserve">lémica.  De acuerdo con esto,  </w:t>
      </w:r>
      <w:proofErr w:type="spellStart"/>
      <w:r w:rsidRPr="003C282B">
        <w:rPr>
          <w:rFonts w:ascii="Times New Roman" w:eastAsia="Times New Roman" w:hAnsi="Times New Roman" w:cs="Times New Roman"/>
          <w:sz w:val="24"/>
          <w:szCs w:val="24"/>
          <w:lang w:val="es-ES" w:eastAsia="es-ES"/>
        </w:rPr>
        <w:t>Gramsci</w:t>
      </w:r>
      <w:proofErr w:type="spellEnd"/>
      <w:r w:rsidRPr="003C282B">
        <w:rPr>
          <w:rFonts w:ascii="Times New Roman" w:eastAsia="Times New Roman" w:hAnsi="Times New Roman" w:cs="Times New Roman"/>
          <w:color w:val="000000"/>
          <w:sz w:val="24"/>
          <w:szCs w:val="24"/>
          <w:lang w:val="es-ES" w:eastAsia="es-ES"/>
        </w:rPr>
        <w:t xml:space="preserve"> </w:t>
      </w:r>
      <w:r w:rsidR="000958EA">
        <w:rPr>
          <w:rFonts w:ascii="Times New Roman" w:eastAsia="Times New Roman" w:hAnsi="Times New Roman" w:cs="Times New Roman"/>
          <w:color w:val="000000"/>
          <w:sz w:val="24"/>
          <w:szCs w:val="24"/>
          <w:lang w:val="es-ES" w:eastAsia="es-ES"/>
        </w:rPr>
        <w:t>(</w:t>
      </w:r>
      <w:r w:rsidRPr="003C282B">
        <w:rPr>
          <w:rFonts w:ascii="Times New Roman" w:eastAsia="Times New Roman" w:hAnsi="Times New Roman" w:cs="Times New Roman"/>
          <w:color w:val="000000"/>
          <w:sz w:val="24"/>
          <w:szCs w:val="24"/>
          <w:lang w:val="es-ES" w:eastAsia="es-ES"/>
        </w:rPr>
        <w:t>1948)</w:t>
      </w:r>
      <w:r w:rsidRPr="003C282B">
        <w:rPr>
          <w:rFonts w:ascii="Times New Roman" w:eastAsia="Times New Roman" w:hAnsi="Times New Roman" w:cs="Times New Roman"/>
          <w:sz w:val="24"/>
          <w:szCs w:val="24"/>
          <w:lang w:val="es-ES" w:eastAsia="es-ES"/>
        </w:rPr>
        <w:t xml:space="preserve"> gestó y desarrolló una teoría filosófica de la praxis, en donde manifestó: “que   la  práctica  era  la  base  de  toda  la  teorización  posible”.  </w:t>
      </w:r>
    </w:p>
    <w:p w:rsidR="0025728C" w:rsidRPr="003C282B" w:rsidRDefault="0025728C" w:rsidP="00A332FF">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A ésta tesis  propuesta sobre la praxis, no esc</w:t>
      </w:r>
      <w:r w:rsidR="003B1679">
        <w:rPr>
          <w:rFonts w:ascii="Times New Roman" w:eastAsia="Times New Roman" w:hAnsi="Times New Roman" w:cs="Times New Roman"/>
          <w:sz w:val="24"/>
          <w:szCs w:val="24"/>
          <w:lang w:val="es-ES" w:eastAsia="es-ES"/>
        </w:rPr>
        <w:t>aparon los filósofos franceses Sartre</w:t>
      </w:r>
      <w:r w:rsidRPr="003C282B">
        <w:rPr>
          <w:rFonts w:ascii="Times New Roman" w:eastAsia="Times New Roman" w:hAnsi="Times New Roman" w:cs="Times New Roman"/>
          <w:sz w:val="24"/>
          <w:szCs w:val="24"/>
          <w:lang w:val="es-ES" w:eastAsia="es-ES"/>
        </w:rPr>
        <w:t xml:space="preserve"> </w:t>
      </w:r>
      <w:r w:rsidR="003B1679">
        <w:rPr>
          <w:rFonts w:ascii="Times New Roman" w:eastAsia="Times New Roman" w:hAnsi="Times New Roman" w:cs="Times New Roman"/>
          <w:sz w:val="24"/>
          <w:szCs w:val="24"/>
          <w:lang w:val="es-ES" w:eastAsia="es-ES"/>
        </w:rPr>
        <w:t xml:space="preserve">(1945) y </w:t>
      </w:r>
      <w:r w:rsidRPr="003C282B">
        <w:rPr>
          <w:rFonts w:ascii="Times New Roman" w:eastAsia="Times New Roman" w:hAnsi="Times New Roman" w:cs="Times New Roman"/>
          <w:sz w:val="24"/>
          <w:szCs w:val="24"/>
          <w:lang w:val="es-ES" w:eastAsia="es-ES"/>
        </w:rPr>
        <w:t>Althusser</w:t>
      </w:r>
      <w:r w:rsidRPr="003C282B">
        <w:rPr>
          <w:rFonts w:ascii="Times New Roman" w:eastAsia="Times New Roman" w:hAnsi="Times New Roman" w:cs="Times New Roman"/>
          <w:color w:val="000000"/>
          <w:sz w:val="24"/>
          <w:szCs w:val="24"/>
          <w:lang w:val="es-ES" w:eastAsia="es-ES"/>
        </w:rPr>
        <w:t xml:space="preserve"> </w:t>
      </w:r>
      <w:r w:rsidR="003B1679">
        <w:rPr>
          <w:rFonts w:ascii="Times New Roman" w:eastAsia="Times New Roman" w:hAnsi="Times New Roman" w:cs="Times New Roman"/>
          <w:color w:val="000000"/>
          <w:sz w:val="24"/>
          <w:szCs w:val="24"/>
          <w:lang w:val="es-ES" w:eastAsia="es-ES"/>
        </w:rPr>
        <w:t>(</w:t>
      </w:r>
      <w:r w:rsidRPr="003C282B">
        <w:rPr>
          <w:rFonts w:ascii="Times New Roman" w:eastAsia="Times New Roman" w:hAnsi="Times New Roman" w:cs="Times New Roman"/>
          <w:color w:val="000000"/>
          <w:sz w:val="24"/>
          <w:szCs w:val="24"/>
          <w:lang w:val="es-ES" w:eastAsia="es-ES"/>
        </w:rPr>
        <w:t>1975)</w:t>
      </w:r>
      <w:r w:rsidRPr="003C282B">
        <w:rPr>
          <w:rFonts w:ascii="Times New Roman" w:eastAsia="Times New Roman" w:hAnsi="Times New Roman" w:cs="Times New Roman"/>
          <w:sz w:val="24"/>
          <w:szCs w:val="24"/>
          <w:lang w:val="es-ES" w:eastAsia="es-ES"/>
        </w:rPr>
        <w:t>, quienes construyeron grandes teorías, como elementos teóric</w:t>
      </w:r>
      <w:r w:rsidR="003B1679">
        <w:rPr>
          <w:rFonts w:ascii="Times New Roman" w:eastAsia="Times New Roman" w:hAnsi="Times New Roman" w:cs="Times New Roman"/>
          <w:sz w:val="24"/>
          <w:szCs w:val="24"/>
          <w:lang w:val="es-ES" w:eastAsia="es-ES"/>
        </w:rPr>
        <w:t>os fundamentales. Sin embargo, Vasco</w:t>
      </w:r>
      <w:r w:rsidRPr="003C282B">
        <w:rPr>
          <w:rFonts w:ascii="Times New Roman" w:eastAsia="Times New Roman" w:hAnsi="Times New Roman" w:cs="Times New Roman"/>
          <w:sz w:val="24"/>
          <w:szCs w:val="24"/>
          <w:lang w:val="es-ES" w:eastAsia="es-ES"/>
        </w:rPr>
        <w:t xml:space="preserve"> </w:t>
      </w:r>
      <w:r w:rsidR="003B1679">
        <w:rPr>
          <w:rFonts w:ascii="Times New Roman" w:eastAsia="Times New Roman" w:hAnsi="Times New Roman" w:cs="Times New Roman"/>
          <w:sz w:val="24"/>
          <w:szCs w:val="24"/>
          <w:lang w:val="es-ES" w:eastAsia="es-ES"/>
        </w:rPr>
        <w:t>(</w:t>
      </w:r>
      <w:r w:rsidRPr="003C282B">
        <w:rPr>
          <w:rFonts w:ascii="Times New Roman" w:eastAsia="Times New Roman" w:hAnsi="Times New Roman" w:cs="Times New Roman"/>
          <w:sz w:val="24"/>
          <w:szCs w:val="24"/>
          <w:lang w:val="es-ES" w:eastAsia="es-ES"/>
        </w:rPr>
        <w:t xml:space="preserve">1996: 19), en torno a lo que plantean éstos últimos, los contrapone, ya que éste dice que la teoría es un aspecto de la praxis reflexionada social e individualmente, que se ha hecho relativamente autónomo y además, sin caer en la rigidez mecanicista de la praxis teórica </w:t>
      </w:r>
      <w:proofErr w:type="spellStart"/>
      <w:r w:rsidRPr="003C282B">
        <w:rPr>
          <w:rFonts w:ascii="Times New Roman" w:eastAsia="Times New Roman" w:hAnsi="Times New Roman" w:cs="Times New Roman"/>
          <w:sz w:val="24"/>
          <w:szCs w:val="24"/>
          <w:lang w:val="es-ES" w:eastAsia="es-ES"/>
        </w:rPr>
        <w:t>Althusseriana</w:t>
      </w:r>
      <w:proofErr w:type="spellEnd"/>
      <w:r w:rsidRPr="003C282B">
        <w:rPr>
          <w:rFonts w:ascii="Times New Roman" w:eastAsia="Times New Roman" w:hAnsi="Times New Roman" w:cs="Times New Roman"/>
          <w:sz w:val="24"/>
          <w:szCs w:val="24"/>
          <w:lang w:val="es-ES" w:eastAsia="es-ES"/>
        </w:rPr>
        <w:t>: sí es que pueda afirmarse que la producción teórica es un tipo de praxis.</w:t>
      </w:r>
    </w:p>
    <w:p w:rsidR="0025728C" w:rsidRPr="003C282B" w:rsidRDefault="0025728C" w:rsidP="003B1679">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Ahora, el MEN. (1981), dice que los concep</w:t>
      </w:r>
      <w:r w:rsidR="00A332FF">
        <w:rPr>
          <w:rFonts w:ascii="Times New Roman" w:eastAsia="Times New Roman" w:hAnsi="Times New Roman" w:cs="Times New Roman"/>
          <w:sz w:val="24"/>
          <w:szCs w:val="24"/>
          <w:lang w:val="es-ES" w:eastAsia="es-ES"/>
        </w:rPr>
        <w:t xml:space="preserve">tos </w:t>
      </w:r>
      <w:r w:rsidR="000958EA">
        <w:rPr>
          <w:rFonts w:ascii="Times New Roman" w:eastAsia="Times New Roman" w:hAnsi="Times New Roman" w:cs="Times New Roman"/>
          <w:sz w:val="24"/>
          <w:szCs w:val="24"/>
          <w:lang w:val="es-ES" w:eastAsia="es-ES"/>
        </w:rPr>
        <w:t>de praxis y práctica</w:t>
      </w:r>
      <w:r w:rsidRPr="003C282B">
        <w:rPr>
          <w:rFonts w:ascii="Times New Roman" w:eastAsia="Times New Roman" w:hAnsi="Times New Roman" w:cs="Times New Roman"/>
          <w:sz w:val="24"/>
          <w:szCs w:val="24"/>
          <w:lang w:val="es-ES" w:eastAsia="es-ES"/>
        </w:rPr>
        <w:t xml:space="preserve"> no pueden quedar por fuera del sentido epistemológico, pedagógico y didáctico, debido a que son los que manifiestan las concepciones sobre enseñanza y aprendizaje, así como las funciones que cumplen el profesor y el estudiante en una propuesta de práctica pedagógica. Esta postura gubernamental, comulga con la de Carlos Eduardo Vasco, en el sentido, que la praxis genera no sólo reflexión, sino que es primicia para hacer teoría, la cual se gesta desde el momento en que el sujeto comienza a reflexionar, proceso que </w:t>
      </w:r>
      <w:r w:rsidR="00745CC1">
        <w:rPr>
          <w:rFonts w:ascii="Times New Roman" w:eastAsia="Times New Roman" w:hAnsi="Times New Roman" w:cs="Times New Roman"/>
          <w:sz w:val="24"/>
          <w:szCs w:val="24"/>
          <w:lang w:val="es-ES" w:eastAsia="es-ES"/>
        </w:rPr>
        <w:t xml:space="preserve">se consigue con  hacer </w:t>
      </w:r>
      <w:proofErr w:type="spellStart"/>
      <w:r w:rsidR="00745CC1">
        <w:rPr>
          <w:rFonts w:ascii="Times New Roman" w:eastAsia="Times New Roman" w:hAnsi="Times New Roman" w:cs="Times New Roman"/>
          <w:sz w:val="24"/>
          <w:szCs w:val="24"/>
          <w:lang w:val="es-ES" w:eastAsia="es-ES"/>
        </w:rPr>
        <w:t>epistéme</w:t>
      </w:r>
      <w:proofErr w:type="spellEnd"/>
      <w:r w:rsidR="00745CC1">
        <w:rPr>
          <w:rStyle w:val="Refdenotaalpie"/>
          <w:rFonts w:ascii="Times New Roman" w:eastAsia="Times New Roman" w:hAnsi="Times New Roman" w:cs="Times New Roman"/>
          <w:sz w:val="24"/>
          <w:szCs w:val="24"/>
          <w:lang w:val="es-ES" w:eastAsia="es-ES"/>
        </w:rPr>
        <w:footnoteReference w:id="2"/>
      </w:r>
      <w:r w:rsidRPr="003C282B">
        <w:rPr>
          <w:rFonts w:ascii="Times New Roman" w:eastAsia="Times New Roman" w:hAnsi="Times New Roman" w:cs="Times New Roman"/>
          <w:sz w:val="24"/>
          <w:szCs w:val="24"/>
          <w:lang w:val="es-ES" w:eastAsia="es-ES"/>
        </w:rPr>
        <w:t xml:space="preserve">, </w:t>
      </w:r>
      <w:r w:rsidR="00A332FF">
        <w:rPr>
          <w:rFonts w:ascii="Times New Roman" w:eastAsia="Times New Roman" w:hAnsi="Times New Roman" w:cs="Times New Roman"/>
          <w:sz w:val="24"/>
          <w:szCs w:val="24"/>
          <w:lang w:val="es-ES" w:eastAsia="es-ES"/>
        </w:rPr>
        <w:t>desde la mirada que Foucault</w:t>
      </w:r>
      <w:r w:rsidRPr="003C282B">
        <w:rPr>
          <w:rFonts w:ascii="Times New Roman" w:eastAsia="Times New Roman" w:hAnsi="Times New Roman" w:cs="Times New Roman"/>
          <w:sz w:val="24"/>
          <w:szCs w:val="24"/>
          <w:lang w:val="es-ES" w:eastAsia="es-ES"/>
        </w:rPr>
        <w:t xml:space="preserve"> </w:t>
      </w:r>
      <w:r w:rsidR="00A332FF">
        <w:rPr>
          <w:rFonts w:ascii="Times New Roman" w:eastAsia="Times New Roman" w:hAnsi="Times New Roman" w:cs="Times New Roman"/>
          <w:sz w:val="24"/>
          <w:szCs w:val="24"/>
          <w:lang w:val="es-ES" w:eastAsia="es-ES"/>
        </w:rPr>
        <w:t>propuso sobre esta, y de hacer pedagogía para</w:t>
      </w:r>
      <w:r w:rsidRPr="003C282B">
        <w:rPr>
          <w:rFonts w:ascii="Times New Roman" w:eastAsia="Times New Roman" w:hAnsi="Times New Roman" w:cs="Times New Roman"/>
          <w:sz w:val="24"/>
          <w:szCs w:val="24"/>
          <w:lang w:val="es-ES" w:eastAsia="es-ES"/>
        </w:rPr>
        <w:t xml:space="preserve"> buscar alternativas de poder transmitir.</w:t>
      </w:r>
    </w:p>
    <w:p w:rsidR="0025728C" w:rsidRPr="003C282B" w:rsidRDefault="0025728C" w:rsidP="003B1679">
      <w:pPr>
        <w:spacing w:after="120"/>
        <w:ind w:firstLine="708"/>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Al respecto Gallégo (1994: 56),  expresa: </w:t>
      </w:r>
      <w:r w:rsidRPr="003C282B">
        <w:rPr>
          <w:rFonts w:ascii="Times New Roman" w:eastAsia="Times New Roman" w:hAnsi="Times New Roman" w:cs="Times New Roman"/>
          <w:i/>
          <w:sz w:val="24"/>
          <w:szCs w:val="24"/>
          <w:lang w:val="es-ES" w:eastAsia="es-ES"/>
        </w:rPr>
        <w:t xml:space="preserve">“Lo epistemológico, lo pedagógico y lo didáctico se </w:t>
      </w:r>
      <w:proofErr w:type="spellStart"/>
      <w:r w:rsidRPr="003C282B">
        <w:rPr>
          <w:rFonts w:ascii="Times New Roman" w:eastAsia="Times New Roman" w:hAnsi="Times New Roman" w:cs="Times New Roman"/>
          <w:i/>
          <w:sz w:val="24"/>
          <w:szCs w:val="24"/>
          <w:lang w:val="es-ES" w:eastAsia="es-ES"/>
        </w:rPr>
        <w:t>codefinen</w:t>
      </w:r>
      <w:proofErr w:type="spellEnd"/>
      <w:r w:rsidRPr="003C282B">
        <w:rPr>
          <w:rFonts w:ascii="Times New Roman" w:eastAsia="Times New Roman" w:hAnsi="Times New Roman" w:cs="Times New Roman"/>
          <w:i/>
          <w:sz w:val="24"/>
          <w:szCs w:val="24"/>
          <w:lang w:val="es-ES" w:eastAsia="es-ES"/>
        </w:rPr>
        <w:t xml:space="preserve"> mutuamente, adquiriendo su praxis en la manera como se plantean y se llevan a cabo las interacciones enseñanza–aprendizaje”.</w:t>
      </w:r>
      <w:r w:rsidRPr="003C282B">
        <w:rPr>
          <w:rFonts w:ascii="Times New Roman" w:eastAsia="Times New Roman" w:hAnsi="Times New Roman" w:cs="Times New Roman"/>
          <w:sz w:val="24"/>
          <w:szCs w:val="24"/>
          <w:lang w:val="es-ES" w:eastAsia="es-ES"/>
        </w:rPr>
        <w:t xml:space="preserve"> Enunciado que ratifica la posición del ministerio, y la de </w:t>
      </w:r>
      <w:proofErr w:type="gramStart"/>
      <w:r w:rsidRPr="003C282B">
        <w:rPr>
          <w:rFonts w:ascii="Times New Roman" w:eastAsia="Times New Roman" w:hAnsi="Times New Roman" w:cs="Times New Roman"/>
          <w:sz w:val="24"/>
          <w:szCs w:val="24"/>
          <w:lang w:val="es-ES" w:eastAsia="es-ES"/>
        </w:rPr>
        <w:t>Vasco</w:t>
      </w:r>
      <w:proofErr w:type="gramEnd"/>
      <w:r w:rsidRPr="003C282B">
        <w:rPr>
          <w:rFonts w:ascii="Times New Roman" w:eastAsia="Times New Roman" w:hAnsi="Times New Roman" w:cs="Times New Roman"/>
          <w:sz w:val="24"/>
          <w:szCs w:val="24"/>
          <w:lang w:val="es-ES" w:eastAsia="es-ES"/>
        </w:rPr>
        <w:t xml:space="preserve">, en donde queda claro, que práctica y praxis son categorías que conviven, sin que la una invada a la otra, por el contrario, se podría decir metafóricamente, </w:t>
      </w:r>
      <w:r w:rsidR="00A310D7">
        <w:rPr>
          <w:rFonts w:ascii="Times New Roman" w:eastAsia="Times New Roman" w:hAnsi="Times New Roman" w:cs="Times New Roman"/>
          <w:sz w:val="24"/>
          <w:szCs w:val="24"/>
          <w:lang w:val="es-ES" w:eastAsia="es-ES"/>
        </w:rPr>
        <w:t xml:space="preserve">que </w:t>
      </w:r>
      <w:r w:rsidRPr="003C282B">
        <w:rPr>
          <w:rFonts w:ascii="Times New Roman" w:eastAsia="Times New Roman" w:hAnsi="Times New Roman" w:cs="Times New Roman"/>
          <w:sz w:val="24"/>
          <w:szCs w:val="24"/>
          <w:lang w:val="es-ES" w:eastAsia="es-ES"/>
        </w:rPr>
        <w:t>es</w:t>
      </w:r>
      <w:r w:rsidR="00A310D7">
        <w:rPr>
          <w:rFonts w:ascii="Times New Roman" w:eastAsia="Times New Roman" w:hAnsi="Times New Roman" w:cs="Times New Roman"/>
          <w:sz w:val="24"/>
          <w:szCs w:val="24"/>
          <w:lang w:val="es-ES" w:eastAsia="es-ES"/>
        </w:rPr>
        <w:t xml:space="preserve"> una buena simbiosis pedagógica</w:t>
      </w:r>
      <w:r w:rsidR="00A310D7">
        <w:rPr>
          <w:rStyle w:val="Refdenotaalpie"/>
          <w:rFonts w:ascii="Times New Roman" w:eastAsia="Times New Roman" w:hAnsi="Times New Roman" w:cs="Times New Roman"/>
          <w:sz w:val="24"/>
          <w:szCs w:val="24"/>
          <w:lang w:val="es-ES" w:eastAsia="es-ES"/>
        </w:rPr>
        <w:footnoteReference w:id="3"/>
      </w:r>
      <w:r w:rsidR="00A310D7">
        <w:rPr>
          <w:rFonts w:ascii="Times New Roman" w:eastAsia="Times New Roman" w:hAnsi="Times New Roman" w:cs="Times New Roman"/>
          <w:sz w:val="24"/>
          <w:szCs w:val="24"/>
          <w:lang w:val="es-ES" w:eastAsia="es-ES"/>
        </w:rPr>
        <w:t>, que excluye la metástasis pedagógica</w:t>
      </w:r>
      <w:r w:rsidR="00A310D7">
        <w:rPr>
          <w:rStyle w:val="Refdenotaalpie"/>
          <w:rFonts w:ascii="Times New Roman" w:eastAsia="Times New Roman" w:hAnsi="Times New Roman" w:cs="Times New Roman"/>
          <w:sz w:val="24"/>
          <w:szCs w:val="24"/>
          <w:lang w:val="es-ES" w:eastAsia="es-ES"/>
        </w:rPr>
        <w:footnoteReference w:id="4"/>
      </w:r>
      <w:r w:rsidR="00A310D7">
        <w:rPr>
          <w:rFonts w:ascii="Times New Roman" w:eastAsia="Times New Roman" w:hAnsi="Times New Roman" w:cs="Times New Roman"/>
          <w:sz w:val="24"/>
          <w:szCs w:val="24"/>
          <w:lang w:val="es-ES" w:eastAsia="es-ES"/>
        </w:rPr>
        <w:t>.</w:t>
      </w:r>
    </w:p>
    <w:p w:rsidR="0025728C" w:rsidRPr="003C282B" w:rsidRDefault="0025728C" w:rsidP="003B1679">
      <w:pPr>
        <w:spacing w:after="120"/>
        <w:ind w:firstLine="708"/>
        <w:jc w:val="both"/>
        <w:rPr>
          <w:rFonts w:ascii="Times New Roman" w:eastAsia="Times New Roman" w:hAnsi="Times New Roman" w:cs="Times New Roman"/>
          <w:i/>
          <w:sz w:val="24"/>
          <w:szCs w:val="24"/>
          <w:lang w:val="es-ES" w:eastAsia="es-ES"/>
        </w:rPr>
      </w:pPr>
      <w:r w:rsidRPr="003C282B">
        <w:rPr>
          <w:rFonts w:ascii="Times New Roman" w:eastAsia="Times New Roman" w:hAnsi="Times New Roman" w:cs="Times New Roman"/>
          <w:sz w:val="24"/>
          <w:szCs w:val="24"/>
          <w:lang w:val="es-ES" w:eastAsia="es-ES"/>
        </w:rPr>
        <w:t xml:space="preserve">De igual forma, desde la concepción pedagógica, juegan un papel importante las mediaciones en el proceso de resignificación de las estructuras cognoscitivas por parte del </w:t>
      </w:r>
      <w:r w:rsidRPr="003C282B">
        <w:rPr>
          <w:rFonts w:ascii="Times New Roman" w:eastAsia="Times New Roman" w:hAnsi="Times New Roman" w:cs="Times New Roman"/>
          <w:sz w:val="24"/>
          <w:szCs w:val="24"/>
          <w:lang w:val="es-ES" w:eastAsia="es-ES"/>
        </w:rPr>
        <w:lastRenderedPageBreak/>
        <w:t>estudiante, lo que el mismo Gallego, en relación con la apreciación anterior, plantea</w:t>
      </w:r>
      <w:r w:rsidRPr="003C282B">
        <w:rPr>
          <w:rFonts w:ascii="Times New Roman" w:eastAsia="Times New Roman" w:hAnsi="Times New Roman" w:cs="Times New Roman"/>
          <w:i/>
          <w:sz w:val="24"/>
          <w:szCs w:val="24"/>
          <w:lang w:val="es-ES" w:eastAsia="es-ES"/>
        </w:rPr>
        <w:t>:  “La postulación de estructuras cognoscitivas como estructuras conceptuales, metodológicas, actitudinales y axiológicas, se aparta de la separación empiropositivista entre teoría y práctica y reconoce una unidad necesaria entre el pensar, el sentir y el hacer, recuperando la integralidad del ser humano”.</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25728C">
      <w:pPr>
        <w:spacing w:after="0"/>
        <w:contextualSpacing/>
        <w:jc w:val="both"/>
        <w:rPr>
          <w:rFonts w:ascii="Times New Roman" w:eastAsia="Times New Roman" w:hAnsi="Times New Roman" w:cs="Times New Roman"/>
          <w:b/>
          <w:sz w:val="24"/>
          <w:szCs w:val="24"/>
          <w:lang w:val="es-ES" w:eastAsia="es-ES"/>
        </w:rPr>
      </w:pPr>
    </w:p>
    <w:p w:rsidR="0025728C" w:rsidRPr="003C282B" w:rsidRDefault="0025728C" w:rsidP="0025728C">
      <w:pPr>
        <w:spacing w:after="0"/>
        <w:contextualSpacing/>
        <w:jc w:val="both"/>
        <w:rPr>
          <w:rFonts w:ascii="Times New Roman" w:eastAsia="Times New Roman" w:hAnsi="Times New Roman" w:cs="Times New Roman"/>
          <w:b/>
          <w:sz w:val="24"/>
          <w:szCs w:val="24"/>
          <w:lang w:val="es-ES" w:eastAsia="es-ES"/>
        </w:rPr>
      </w:pPr>
      <w:r w:rsidRPr="003C282B">
        <w:rPr>
          <w:rFonts w:ascii="Times New Roman" w:eastAsia="Times New Roman" w:hAnsi="Times New Roman" w:cs="Times New Roman"/>
          <w:b/>
          <w:sz w:val="24"/>
          <w:szCs w:val="24"/>
          <w:lang w:val="es-ES" w:eastAsia="es-ES"/>
        </w:rPr>
        <w:t>1.1.3  Origen y significado del concepto de pedagógica.</w:t>
      </w:r>
    </w:p>
    <w:p w:rsidR="0025728C" w:rsidRPr="003C282B" w:rsidRDefault="0025728C" w:rsidP="0025728C">
      <w:pPr>
        <w:spacing w:after="0"/>
        <w:contextualSpacing/>
        <w:jc w:val="both"/>
        <w:rPr>
          <w:rFonts w:ascii="Times New Roman" w:eastAsia="Times New Roman" w:hAnsi="Times New Roman" w:cs="Times New Roman"/>
          <w:b/>
          <w:sz w:val="24"/>
          <w:szCs w:val="24"/>
          <w:lang w:val="es-ES" w:eastAsia="es-ES"/>
        </w:rPr>
      </w:pPr>
    </w:p>
    <w:p w:rsidR="0025728C" w:rsidRPr="003C282B" w:rsidRDefault="0025728C" w:rsidP="0025728C">
      <w:pPr>
        <w:spacing w:after="0"/>
        <w:jc w:val="both"/>
        <w:rPr>
          <w:rFonts w:ascii="Times New Roman" w:eastAsia="Times New Roman" w:hAnsi="Times New Roman" w:cs="Times New Roman"/>
          <w:b/>
          <w:color w:val="000000"/>
          <w:sz w:val="24"/>
          <w:szCs w:val="24"/>
          <w:lang w:val="es-ES" w:eastAsia="es-ES"/>
        </w:rPr>
      </w:pPr>
    </w:p>
    <w:p w:rsidR="0025728C" w:rsidRPr="003C282B"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Hacia el año de 1490 aparece el concepto de pedagogo, del latín “</w:t>
      </w:r>
      <w:proofErr w:type="spellStart"/>
      <w:r w:rsidRPr="003C282B">
        <w:rPr>
          <w:rFonts w:ascii="Times New Roman" w:eastAsia="Times New Roman" w:hAnsi="Times New Roman" w:cs="Times New Roman"/>
          <w:sz w:val="24"/>
          <w:szCs w:val="24"/>
          <w:lang w:val="es-ES" w:eastAsia="es-ES"/>
        </w:rPr>
        <w:t>paedagógus</w:t>
      </w:r>
      <w:proofErr w:type="spellEnd"/>
      <w:r w:rsidRPr="003C282B">
        <w:rPr>
          <w:rFonts w:ascii="Times New Roman" w:eastAsia="Times New Roman" w:hAnsi="Times New Roman" w:cs="Times New Roman"/>
          <w:sz w:val="24"/>
          <w:szCs w:val="24"/>
          <w:lang w:val="es-ES" w:eastAsia="es-ES"/>
        </w:rPr>
        <w:t xml:space="preserve">”, significando “ayo”, “precepto”, que traducido a una función, </w:t>
      </w:r>
      <w:r w:rsidR="00E34891">
        <w:rPr>
          <w:rFonts w:ascii="Times New Roman" w:eastAsia="Times New Roman" w:hAnsi="Times New Roman" w:cs="Times New Roman"/>
          <w:sz w:val="24"/>
          <w:szCs w:val="24"/>
          <w:lang w:val="es-ES" w:eastAsia="es-ES"/>
        </w:rPr>
        <w:t>queda como acompañante de niños y niñas.</w:t>
      </w:r>
      <w:r w:rsidRPr="003C282B">
        <w:rPr>
          <w:rFonts w:ascii="Times New Roman" w:eastAsia="Times New Roman" w:hAnsi="Times New Roman" w:cs="Times New Roman"/>
          <w:sz w:val="24"/>
          <w:szCs w:val="24"/>
          <w:lang w:val="es-ES" w:eastAsia="es-ES"/>
        </w:rPr>
        <w:t xml:space="preserve"> Éste concepto fue tomado del griego “</w:t>
      </w:r>
      <w:proofErr w:type="spellStart"/>
      <w:r w:rsidRPr="003C282B">
        <w:rPr>
          <w:rFonts w:ascii="Times New Roman" w:eastAsia="Times New Roman" w:hAnsi="Times New Roman" w:cs="Times New Roman"/>
          <w:sz w:val="24"/>
          <w:szCs w:val="24"/>
          <w:lang w:val="es-ES" w:eastAsia="es-ES"/>
        </w:rPr>
        <w:t>paidagógos</w:t>
      </w:r>
      <w:proofErr w:type="spellEnd"/>
      <w:r w:rsidRPr="003C282B">
        <w:rPr>
          <w:rFonts w:ascii="Times New Roman" w:eastAsia="Times New Roman" w:hAnsi="Times New Roman" w:cs="Times New Roman"/>
          <w:sz w:val="24"/>
          <w:szCs w:val="24"/>
          <w:lang w:val="es-ES" w:eastAsia="es-ES"/>
        </w:rPr>
        <w:t>”, compuesto de “país”, “</w:t>
      </w:r>
      <w:proofErr w:type="spellStart"/>
      <w:r w:rsidRPr="003C282B">
        <w:rPr>
          <w:rFonts w:ascii="Times New Roman" w:eastAsia="Times New Roman" w:hAnsi="Times New Roman" w:cs="Times New Roman"/>
          <w:sz w:val="24"/>
          <w:szCs w:val="24"/>
          <w:lang w:val="es-ES" w:eastAsia="es-ES"/>
        </w:rPr>
        <w:t>paidós</w:t>
      </w:r>
      <w:proofErr w:type="spellEnd"/>
      <w:r w:rsidRPr="003C282B">
        <w:rPr>
          <w:rFonts w:ascii="Times New Roman" w:eastAsia="Times New Roman" w:hAnsi="Times New Roman" w:cs="Times New Roman"/>
          <w:sz w:val="24"/>
          <w:szCs w:val="24"/>
          <w:lang w:val="es-ES" w:eastAsia="es-ES"/>
        </w:rPr>
        <w:t>”, que traduce niño y “</w:t>
      </w:r>
      <w:proofErr w:type="spellStart"/>
      <w:r w:rsidRPr="003C282B">
        <w:rPr>
          <w:rFonts w:ascii="Times New Roman" w:eastAsia="Times New Roman" w:hAnsi="Times New Roman" w:cs="Times New Roman"/>
          <w:sz w:val="24"/>
          <w:szCs w:val="24"/>
          <w:lang w:val="es-ES" w:eastAsia="es-ES"/>
        </w:rPr>
        <w:t>agó</w:t>
      </w:r>
      <w:proofErr w:type="spellEnd"/>
      <w:r w:rsidRPr="003C282B">
        <w:rPr>
          <w:rFonts w:ascii="Times New Roman" w:eastAsia="Times New Roman" w:hAnsi="Times New Roman" w:cs="Times New Roman"/>
          <w:sz w:val="24"/>
          <w:szCs w:val="24"/>
          <w:lang w:val="es-ES" w:eastAsia="es-ES"/>
        </w:rPr>
        <w:t xml:space="preserve">”, que se reporta como yo conduzco. </w:t>
      </w:r>
    </w:p>
    <w:p w:rsidR="0025728C" w:rsidRPr="003C282B" w:rsidRDefault="0025728C" w:rsidP="0025728C">
      <w:pPr>
        <w:spacing w:after="120"/>
        <w:contextualSpacing/>
        <w:jc w:val="both"/>
        <w:rPr>
          <w:rFonts w:ascii="Times New Roman" w:eastAsia="Times New Roman" w:hAnsi="Times New Roman" w:cs="Times New Roman"/>
          <w:sz w:val="24"/>
          <w:szCs w:val="24"/>
          <w:lang w:val="es-ES" w:eastAsia="es-ES"/>
        </w:rPr>
      </w:pPr>
    </w:p>
    <w:p w:rsidR="0025728C" w:rsidRPr="003C282B"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En 1535 aparece pedante, del italiano “pedante”. En el siglo XV, aflora el concepto de maestro de escuela, procedente de pedante, como deformación cometida en Italia con el cultismo pedagogo, que toma por identificación popular jocosa la voz vulgar italiana preexistente de pedante, que aparece con significado de soldado de pie o el de peatón, aludiendo al hecho de que el acompañante de niños es peatón constante. Hacia 1600 aparece la connotación de pedagógico y/o pedagógica, la cual por derivación en 1616, resulta pedantería, pedantesco, no con el significado que tiene hoy, sino la del “</w:t>
      </w:r>
      <w:proofErr w:type="spellStart"/>
      <w:r w:rsidRPr="003C282B">
        <w:rPr>
          <w:rFonts w:ascii="Times New Roman" w:eastAsia="Times New Roman" w:hAnsi="Times New Roman" w:cs="Times New Roman"/>
          <w:sz w:val="24"/>
          <w:szCs w:val="24"/>
          <w:lang w:val="es-ES" w:eastAsia="es-ES"/>
        </w:rPr>
        <w:t>paidagógo</w:t>
      </w:r>
      <w:proofErr w:type="spellEnd"/>
      <w:r w:rsidRPr="003C282B">
        <w:rPr>
          <w:rFonts w:ascii="Times New Roman" w:eastAsia="Times New Roman" w:hAnsi="Times New Roman" w:cs="Times New Roman"/>
          <w:sz w:val="24"/>
          <w:szCs w:val="24"/>
          <w:lang w:val="es-ES" w:eastAsia="es-ES"/>
        </w:rPr>
        <w:t>” griego</w:t>
      </w:r>
      <w:r w:rsidRPr="003C282B">
        <w:rPr>
          <w:rFonts w:ascii="Times New Roman" w:eastAsia="Times New Roman" w:hAnsi="Times New Roman" w:cs="Times New Roman"/>
          <w:sz w:val="24"/>
          <w:szCs w:val="24"/>
          <w:vertAlign w:val="superscript"/>
          <w:lang w:val="es-ES" w:eastAsia="es-ES"/>
        </w:rPr>
        <w:footnoteReference w:id="5"/>
      </w:r>
      <w:r w:rsidRPr="003C282B">
        <w:rPr>
          <w:rFonts w:ascii="Times New Roman" w:eastAsia="Times New Roman" w:hAnsi="Times New Roman" w:cs="Times New Roman"/>
          <w:sz w:val="24"/>
          <w:szCs w:val="24"/>
          <w:lang w:val="es-ES" w:eastAsia="es-ES"/>
        </w:rPr>
        <w:t>.</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Ahora bien, la conformación del concepto de práctica pedagógica es una composición de dos términos que ha tenido una evolución semántica que hoy ha nacido para referirse al fenómeno educativo en el que un individuo ejercita a través de la práctica educativa el proceso de la enseñanza. Hoy día la palabra pedagógica y/o </w:t>
      </w:r>
      <w:proofErr w:type="gramStart"/>
      <w:r w:rsidRPr="003C282B">
        <w:rPr>
          <w:rFonts w:ascii="Times New Roman" w:eastAsia="Times New Roman" w:hAnsi="Times New Roman" w:cs="Times New Roman"/>
          <w:sz w:val="24"/>
          <w:szCs w:val="24"/>
          <w:lang w:val="es-ES" w:eastAsia="es-ES"/>
        </w:rPr>
        <w:t>pedagógico</w:t>
      </w:r>
      <w:proofErr w:type="gramEnd"/>
      <w:r w:rsidRPr="003C282B">
        <w:rPr>
          <w:rFonts w:ascii="Times New Roman" w:eastAsia="Times New Roman" w:hAnsi="Times New Roman" w:cs="Times New Roman"/>
          <w:sz w:val="24"/>
          <w:szCs w:val="24"/>
          <w:lang w:val="es-ES" w:eastAsia="es-ES"/>
        </w:rPr>
        <w:t xml:space="preserve">, sin tener en cuenta el género, se refiere a la connotación de pedagogía que en su sentido etimológico significa arte de conducir físicamente el niño a la escuela. </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3C282B"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Desde este punto de vista, Durkheim</w:t>
      </w:r>
      <w:r w:rsidR="00896470">
        <w:rPr>
          <w:rFonts w:ascii="Times New Roman" w:eastAsia="Times New Roman" w:hAnsi="Times New Roman" w:cs="Times New Roman"/>
          <w:color w:val="000000"/>
          <w:sz w:val="24"/>
          <w:szCs w:val="24"/>
          <w:lang w:val="es-ES" w:eastAsia="es-ES"/>
        </w:rPr>
        <w:t xml:space="preserve"> (1996</w:t>
      </w:r>
      <w:r w:rsidRPr="003C282B">
        <w:rPr>
          <w:rFonts w:ascii="Times New Roman" w:eastAsia="Times New Roman" w:hAnsi="Times New Roman" w:cs="Times New Roman"/>
          <w:color w:val="000000"/>
          <w:sz w:val="24"/>
          <w:szCs w:val="24"/>
          <w:lang w:val="es-ES" w:eastAsia="es-ES"/>
        </w:rPr>
        <w:t>:67),</w:t>
      </w:r>
      <w:r w:rsidRPr="003C282B">
        <w:rPr>
          <w:rFonts w:ascii="Times New Roman" w:eastAsia="Times New Roman" w:hAnsi="Times New Roman" w:cs="Times New Roman"/>
          <w:sz w:val="24"/>
          <w:szCs w:val="24"/>
          <w:lang w:val="es-ES" w:eastAsia="es-ES"/>
        </w:rPr>
        <w:t xml:space="preserve"> manifiesta que: </w:t>
      </w:r>
      <w:r w:rsidRPr="003C282B">
        <w:rPr>
          <w:rFonts w:ascii="Times New Roman" w:eastAsia="Times New Roman" w:hAnsi="Times New Roman" w:cs="Times New Roman"/>
          <w:i/>
          <w:sz w:val="24"/>
          <w:szCs w:val="24"/>
          <w:lang w:val="es-ES" w:eastAsia="es-ES"/>
        </w:rPr>
        <w:t>“educar es socializar las nuevas generaciones”,</w:t>
      </w:r>
      <w:r w:rsidRPr="003C282B">
        <w:rPr>
          <w:rFonts w:ascii="Times New Roman" w:eastAsia="Times New Roman" w:hAnsi="Times New Roman" w:cs="Times New Roman"/>
          <w:sz w:val="24"/>
          <w:szCs w:val="24"/>
          <w:lang w:val="es-ES" w:eastAsia="es-ES"/>
        </w:rPr>
        <w:t xml:space="preserve"> tesis que significa transmitir en los niños</w:t>
      </w:r>
      <w:r w:rsidR="00987A34">
        <w:rPr>
          <w:rFonts w:ascii="Times New Roman" w:eastAsia="Times New Roman" w:hAnsi="Times New Roman" w:cs="Times New Roman"/>
          <w:sz w:val="24"/>
          <w:szCs w:val="24"/>
          <w:lang w:val="es-ES" w:eastAsia="es-ES"/>
        </w:rPr>
        <w:t xml:space="preserve">, niñas </w:t>
      </w:r>
      <w:r w:rsidRPr="003C282B">
        <w:rPr>
          <w:rFonts w:ascii="Times New Roman" w:eastAsia="Times New Roman" w:hAnsi="Times New Roman" w:cs="Times New Roman"/>
          <w:sz w:val="24"/>
          <w:szCs w:val="24"/>
          <w:lang w:val="es-ES" w:eastAsia="es-ES"/>
        </w:rPr>
        <w:t xml:space="preserve"> y jóvenes la dinámica cultural de la comunidad, aspecto por el que la misión de la escuela se perfila en la adaptación del niño</w:t>
      </w:r>
      <w:r w:rsidR="00987A34">
        <w:rPr>
          <w:rFonts w:ascii="Times New Roman" w:eastAsia="Times New Roman" w:hAnsi="Times New Roman" w:cs="Times New Roman"/>
          <w:sz w:val="24"/>
          <w:szCs w:val="24"/>
          <w:lang w:val="es-ES" w:eastAsia="es-ES"/>
        </w:rPr>
        <w:t>, la niña</w:t>
      </w:r>
      <w:r w:rsidRPr="003C282B">
        <w:rPr>
          <w:rFonts w:ascii="Times New Roman" w:eastAsia="Times New Roman" w:hAnsi="Times New Roman" w:cs="Times New Roman"/>
          <w:sz w:val="24"/>
          <w:szCs w:val="24"/>
          <w:lang w:val="es-ES" w:eastAsia="es-ES"/>
        </w:rPr>
        <w:t xml:space="preserve"> y del adolescente a su medio cultural; lo que comprueba que la pedagogía contribuye</w:t>
      </w:r>
      <w:r w:rsidR="00987A34">
        <w:rPr>
          <w:rFonts w:ascii="Times New Roman" w:eastAsia="Times New Roman" w:hAnsi="Times New Roman" w:cs="Times New Roman"/>
          <w:sz w:val="24"/>
          <w:szCs w:val="24"/>
          <w:lang w:val="es-ES" w:eastAsia="es-ES"/>
        </w:rPr>
        <w:t xml:space="preserve"> al acomodamiento del  sujeto</w:t>
      </w:r>
      <w:r w:rsidRPr="003C282B">
        <w:rPr>
          <w:rFonts w:ascii="Times New Roman" w:eastAsia="Times New Roman" w:hAnsi="Times New Roman" w:cs="Times New Roman"/>
          <w:sz w:val="24"/>
          <w:szCs w:val="24"/>
          <w:lang w:val="es-ES" w:eastAsia="es-ES"/>
        </w:rPr>
        <w:t xml:space="preserve"> en su entorno.</w:t>
      </w:r>
    </w:p>
    <w:p w:rsidR="0025728C" w:rsidRPr="003C282B" w:rsidRDefault="0025728C" w:rsidP="0025728C">
      <w:pPr>
        <w:spacing w:after="0"/>
        <w:jc w:val="both"/>
        <w:rPr>
          <w:rFonts w:ascii="Times New Roman" w:eastAsia="Times New Roman" w:hAnsi="Times New Roman" w:cs="Times New Roman"/>
          <w:sz w:val="24"/>
          <w:szCs w:val="24"/>
          <w:lang w:val="es-ES" w:eastAsia="es-ES"/>
        </w:rPr>
      </w:pPr>
    </w:p>
    <w:p w:rsidR="0025728C" w:rsidRPr="000958EA" w:rsidRDefault="0025728C" w:rsidP="003B1679">
      <w:pPr>
        <w:spacing w:after="120"/>
        <w:ind w:firstLine="708"/>
        <w:contextualSpacing/>
        <w:jc w:val="both"/>
        <w:rPr>
          <w:rFonts w:ascii="Times New Roman" w:eastAsia="Times New Roman" w:hAnsi="Times New Roman" w:cs="Times New Roman"/>
          <w:i/>
          <w:sz w:val="24"/>
          <w:szCs w:val="24"/>
          <w:lang w:val="es-ES" w:eastAsia="es-ES"/>
        </w:rPr>
      </w:pPr>
      <w:r w:rsidRPr="003C282B">
        <w:rPr>
          <w:rFonts w:ascii="Times New Roman" w:eastAsia="Times New Roman" w:hAnsi="Times New Roman" w:cs="Times New Roman"/>
          <w:sz w:val="24"/>
          <w:szCs w:val="24"/>
          <w:lang w:val="es-ES" w:eastAsia="es-ES"/>
        </w:rPr>
        <w:lastRenderedPageBreak/>
        <w:t>De acuerdo con esto, González</w:t>
      </w:r>
      <w:r w:rsidR="00B6202D" w:rsidRPr="003C282B">
        <w:rPr>
          <w:rFonts w:ascii="Times New Roman" w:eastAsia="Times New Roman" w:hAnsi="Times New Roman" w:cs="Times New Roman"/>
          <w:sz w:val="24"/>
          <w:szCs w:val="24"/>
          <w:lang w:val="es-ES" w:eastAsia="es-ES"/>
        </w:rPr>
        <w:t>-Arizmendi</w:t>
      </w:r>
      <w:r w:rsidRPr="003C282B">
        <w:rPr>
          <w:rFonts w:ascii="Times New Roman" w:eastAsia="Times New Roman" w:hAnsi="Times New Roman" w:cs="Times New Roman"/>
          <w:sz w:val="24"/>
          <w:szCs w:val="24"/>
          <w:lang w:val="es-ES" w:eastAsia="es-ES"/>
        </w:rPr>
        <w:t xml:space="preserve"> (2002:15), plantea: </w:t>
      </w:r>
      <w:r w:rsidRPr="000958EA">
        <w:rPr>
          <w:rFonts w:ascii="Times New Roman" w:eastAsia="Times New Roman" w:hAnsi="Times New Roman" w:cs="Times New Roman"/>
          <w:i/>
          <w:sz w:val="24"/>
          <w:szCs w:val="24"/>
          <w:lang w:val="es-ES" w:eastAsia="es-ES"/>
        </w:rPr>
        <w:t>“que no sólo es maestro, profesor, docente, tutor, asesor, mentor, orientador, a</w:t>
      </w:r>
      <w:r w:rsidR="0064489C">
        <w:rPr>
          <w:rFonts w:ascii="Times New Roman" w:eastAsia="Times New Roman" w:hAnsi="Times New Roman" w:cs="Times New Roman"/>
          <w:i/>
          <w:sz w:val="24"/>
          <w:szCs w:val="24"/>
          <w:lang w:val="es-ES" w:eastAsia="es-ES"/>
        </w:rPr>
        <w:t>nimador  o instructor quien está</w:t>
      </w:r>
      <w:r w:rsidRPr="000958EA">
        <w:rPr>
          <w:rFonts w:ascii="Times New Roman" w:eastAsia="Times New Roman" w:hAnsi="Times New Roman" w:cs="Times New Roman"/>
          <w:i/>
          <w:sz w:val="24"/>
          <w:szCs w:val="24"/>
          <w:lang w:val="es-ES" w:eastAsia="es-ES"/>
        </w:rPr>
        <w:t xml:space="preserve"> en el aula </w:t>
      </w:r>
      <w:r w:rsidR="0064489C">
        <w:rPr>
          <w:rFonts w:ascii="Times New Roman" w:eastAsia="Times New Roman" w:hAnsi="Times New Roman" w:cs="Times New Roman"/>
          <w:i/>
          <w:sz w:val="24"/>
          <w:szCs w:val="24"/>
          <w:lang w:val="es-ES" w:eastAsia="es-ES"/>
        </w:rPr>
        <w:t xml:space="preserve">del jardín, </w:t>
      </w:r>
      <w:r w:rsidRPr="000958EA">
        <w:rPr>
          <w:rFonts w:ascii="Times New Roman" w:eastAsia="Times New Roman" w:hAnsi="Times New Roman" w:cs="Times New Roman"/>
          <w:i/>
          <w:sz w:val="24"/>
          <w:szCs w:val="24"/>
          <w:lang w:val="es-ES" w:eastAsia="es-ES"/>
        </w:rPr>
        <w:t>de la escuela, del colegio, de la universidad, del instituto, haciendo clase, tutoría y/o asesoría, sino que también es el que de alguna manera lo hace sin esquemas coactivos y sin estar en estas instituciones”</w:t>
      </w:r>
      <w:r w:rsidRPr="000958EA">
        <w:rPr>
          <w:rFonts w:ascii="Times New Roman" w:eastAsia="Times New Roman" w:hAnsi="Times New Roman" w:cs="Times New Roman"/>
          <w:i/>
          <w:sz w:val="24"/>
          <w:szCs w:val="24"/>
          <w:vertAlign w:val="superscript"/>
          <w:lang w:val="es-ES" w:eastAsia="es-ES"/>
        </w:rPr>
        <w:footnoteReference w:id="6"/>
      </w:r>
      <w:r w:rsidRPr="000958EA">
        <w:rPr>
          <w:rFonts w:ascii="Times New Roman" w:eastAsia="Times New Roman" w:hAnsi="Times New Roman" w:cs="Times New Roman"/>
          <w:i/>
          <w:sz w:val="24"/>
          <w:szCs w:val="24"/>
          <w:lang w:val="es-ES" w:eastAsia="es-ES"/>
        </w:rPr>
        <w:t>.</w:t>
      </w:r>
    </w:p>
    <w:p w:rsidR="0025728C" w:rsidRPr="000958EA" w:rsidRDefault="0025728C" w:rsidP="0025728C">
      <w:pPr>
        <w:spacing w:after="120"/>
        <w:contextualSpacing/>
        <w:jc w:val="both"/>
        <w:rPr>
          <w:rFonts w:ascii="Times New Roman" w:eastAsia="Times New Roman" w:hAnsi="Times New Roman" w:cs="Times New Roman"/>
          <w:i/>
          <w:sz w:val="24"/>
          <w:szCs w:val="24"/>
          <w:lang w:val="es-ES" w:eastAsia="es-ES"/>
        </w:rPr>
      </w:pPr>
    </w:p>
    <w:p w:rsidR="0025728C" w:rsidRPr="003C282B"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 xml:space="preserve">Al respecto conviene decir, que el fenómeno que ha emergido como práctica pedagógica no necesita de un sitio, sino que puede ser en múltiples sitios, pero relacionados con la institucionalidad educativa, como: aulas, pasillos, patios, oficinas, campus, ciudadelas, auditorios y prácticas extracurriculares con los fines propuestos, para que su esencia como fenómeno mediador y crítico–reflexivo  no se distorsione. Los múltiples sitios, lo hacen connotables con lo abierto, para que no </w:t>
      </w:r>
      <w:r w:rsidR="00B6202D" w:rsidRPr="003C282B">
        <w:rPr>
          <w:rFonts w:ascii="Times New Roman" w:eastAsia="Times New Roman" w:hAnsi="Times New Roman" w:cs="Times New Roman"/>
          <w:sz w:val="24"/>
          <w:szCs w:val="24"/>
          <w:lang w:val="es-ES" w:eastAsia="es-ES"/>
        </w:rPr>
        <w:t>aparezcan</w:t>
      </w:r>
      <w:r w:rsidRPr="003C282B">
        <w:rPr>
          <w:rFonts w:ascii="Times New Roman" w:eastAsia="Times New Roman" w:hAnsi="Times New Roman" w:cs="Times New Roman"/>
          <w:sz w:val="24"/>
          <w:szCs w:val="24"/>
          <w:lang w:val="es-ES" w:eastAsia="es-ES"/>
        </w:rPr>
        <w:t xml:space="preserve"> más jaulas que aulas y poder formar con los principios que son discrecionalidad absoluta de los fines de la educación.  Esta connotación que tiene la práctica pedagógica también involucra el por qué se necesita saber para qué se quiere formar y educar: a lo mejor un hombre racionalista, humanista, un técnico, o al gentleman de Locke</w:t>
      </w:r>
      <w:r w:rsidRPr="003C282B">
        <w:rPr>
          <w:rFonts w:ascii="Times New Roman" w:eastAsia="Times New Roman" w:hAnsi="Times New Roman" w:cs="Times New Roman"/>
          <w:sz w:val="24"/>
          <w:szCs w:val="24"/>
          <w:vertAlign w:val="superscript"/>
          <w:lang w:val="es-ES" w:eastAsia="es-ES"/>
        </w:rPr>
        <w:footnoteReference w:id="7"/>
      </w:r>
      <w:r w:rsidRPr="003C282B">
        <w:rPr>
          <w:rFonts w:ascii="Times New Roman" w:eastAsia="Times New Roman" w:hAnsi="Times New Roman" w:cs="Times New Roman"/>
          <w:sz w:val="24"/>
          <w:szCs w:val="24"/>
          <w:lang w:val="es-ES" w:eastAsia="es-ES"/>
        </w:rPr>
        <w:t>.</w:t>
      </w:r>
    </w:p>
    <w:p w:rsidR="0025728C" w:rsidRPr="003C282B" w:rsidRDefault="0025728C" w:rsidP="0025728C">
      <w:pPr>
        <w:spacing w:after="120"/>
        <w:contextualSpacing/>
        <w:jc w:val="both"/>
        <w:rPr>
          <w:rFonts w:ascii="Times New Roman" w:eastAsia="Times New Roman" w:hAnsi="Times New Roman" w:cs="Times New Roman"/>
          <w:sz w:val="24"/>
          <w:szCs w:val="24"/>
          <w:lang w:val="es-ES" w:eastAsia="es-ES"/>
        </w:rPr>
      </w:pPr>
    </w:p>
    <w:p w:rsidR="0025728C" w:rsidRDefault="0025728C" w:rsidP="003B1679">
      <w:pPr>
        <w:spacing w:after="120"/>
        <w:ind w:firstLine="708"/>
        <w:contextualSpacing/>
        <w:jc w:val="both"/>
        <w:rPr>
          <w:rFonts w:ascii="Times New Roman" w:eastAsia="Times New Roman" w:hAnsi="Times New Roman" w:cs="Times New Roman"/>
          <w:sz w:val="24"/>
          <w:szCs w:val="24"/>
          <w:lang w:val="es-ES" w:eastAsia="es-ES"/>
        </w:rPr>
      </w:pPr>
      <w:r w:rsidRPr="003C282B">
        <w:rPr>
          <w:rFonts w:ascii="Times New Roman" w:eastAsia="Times New Roman" w:hAnsi="Times New Roman" w:cs="Times New Roman"/>
          <w:sz w:val="24"/>
          <w:szCs w:val="24"/>
          <w:lang w:val="es-ES" w:eastAsia="es-ES"/>
        </w:rPr>
        <w:t>Conviene, sin embargo, advertir, que formar y educar involucra construir el ide</w:t>
      </w:r>
      <w:r w:rsidR="0064489C">
        <w:rPr>
          <w:rFonts w:ascii="Times New Roman" w:eastAsia="Times New Roman" w:hAnsi="Times New Roman" w:cs="Times New Roman"/>
          <w:sz w:val="24"/>
          <w:szCs w:val="24"/>
          <w:lang w:val="es-ES" w:eastAsia="es-ES"/>
        </w:rPr>
        <w:t>al de formación del nuevo sujeto</w:t>
      </w:r>
      <w:r w:rsidRPr="003C282B">
        <w:rPr>
          <w:rFonts w:ascii="Times New Roman" w:eastAsia="Times New Roman" w:hAnsi="Times New Roman" w:cs="Times New Roman"/>
          <w:sz w:val="24"/>
          <w:szCs w:val="24"/>
          <w:lang w:val="es-ES" w:eastAsia="es-ES"/>
        </w:rPr>
        <w:t xml:space="preserve"> para poder responder a los fines de la educación que exige la sociedad en cierto momento socio histórico. De tal manera, que formar y educar necesitan de fenómenos instructivos</w:t>
      </w:r>
      <w:r w:rsidRPr="003C282B">
        <w:rPr>
          <w:rFonts w:ascii="Times New Roman" w:eastAsia="Times New Roman" w:hAnsi="Times New Roman" w:cs="Times New Roman"/>
          <w:sz w:val="24"/>
          <w:szCs w:val="24"/>
          <w:vertAlign w:val="superscript"/>
          <w:lang w:val="es-ES" w:eastAsia="es-ES"/>
        </w:rPr>
        <w:footnoteReference w:id="8"/>
      </w:r>
      <w:r w:rsidRPr="003C282B">
        <w:rPr>
          <w:rFonts w:ascii="Times New Roman" w:eastAsia="Times New Roman" w:hAnsi="Times New Roman" w:cs="Times New Roman"/>
          <w:sz w:val="24"/>
          <w:szCs w:val="24"/>
          <w:lang w:val="es-ES" w:eastAsia="es-ES"/>
        </w:rPr>
        <w:t xml:space="preserve"> que pueden ser medidos por la práctica pedagógica.  Ahora, hacer est</w:t>
      </w:r>
      <w:r w:rsidR="00B6202D" w:rsidRPr="003C282B">
        <w:rPr>
          <w:rFonts w:ascii="Times New Roman" w:eastAsia="Times New Roman" w:hAnsi="Times New Roman" w:cs="Times New Roman"/>
          <w:sz w:val="24"/>
          <w:szCs w:val="24"/>
          <w:lang w:val="es-ES" w:eastAsia="es-ES"/>
        </w:rPr>
        <w:t>o, no es hacer instrucción,  si</w:t>
      </w:r>
      <w:r w:rsidRPr="003C282B">
        <w:rPr>
          <w:rFonts w:ascii="Times New Roman" w:eastAsia="Times New Roman" w:hAnsi="Times New Roman" w:cs="Times New Roman"/>
          <w:sz w:val="24"/>
          <w:szCs w:val="24"/>
          <w:lang w:val="es-ES" w:eastAsia="es-ES"/>
        </w:rPr>
        <w:t>no que está relacionado con sus propias funciones que son múltiples, es decir: ella no tiene como objetivo único transmitir conocimientos profesionales que sean útiles y de carácter operativo ante situaciones de carácter práctico y científico.  Esta  apreciación demuestra que lo único cierto que debe hacer el profesor (a), es que antes de convertirse en docente, debe formarse en su personalidad y carácter, ser gente: porque quien no la consiga, mucho menos lo va hacer con otro.</w:t>
      </w:r>
    </w:p>
    <w:p w:rsidR="00896470" w:rsidRDefault="00896470" w:rsidP="003B1679">
      <w:pPr>
        <w:spacing w:after="120"/>
        <w:ind w:firstLine="708"/>
        <w:contextualSpacing/>
        <w:jc w:val="both"/>
        <w:rPr>
          <w:rFonts w:ascii="Times New Roman" w:eastAsia="Times New Roman" w:hAnsi="Times New Roman" w:cs="Times New Roman"/>
          <w:sz w:val="24"/>
          <w:szCs w:val="24"/>
          <w:lang w:val="es-ES" w:eastAsia="es-ES"/>
        </w:rPr>
      </w:pPr>
    </w:p>
    <w:p w:rsidR="00896470" w:rsidRDefault="00896470" w:rsidP="003B1679">
      <w:pPr>
        <w:spacing w:after="120"/>
        <w:ind w:firstLine="708"/>
        <w:contextualSpacing/>
        <w:jc w:val="both"/>
        <w:rPr>
          <w:rFonts w:ascii="Times New Roman" w:eastAsia="Times New Roman" w:hAnsi="Times New Roman" w:cs="Times New Roman"/>
          <w:sz w:val="24"/>
          <w:szCs w:val="24"/>
          <w:lang w:val="es-ES" w:eastAsia="es-ES"/>
        </w:rPr>
      </w:pPr>
    </w:p>
    <w:p w:rsidR="00896470" w:rsidRDefault="00896470" w:rsidP="003B1679">
      <w:pPr>
        <w:spacing w:after="120"/>
        <w:ind w:firstLine="708"/>
        <w:contextualSpacing/>
        <w:jc w:val="both"/>
        <w:rPr>
          <w:rFonts w:ascii="Times New Roman" w:eastAsia="Times New Roman" w:hAnsi="Times New Roman" w:cs="Times New Roman"/>
          <w:sz w:val="24"/>
          <w:szCs w:val="24"/>
          <w:lang w:val="es-ES" w:eastAsia="es-ES"/>
        </w:rPr>
      </w:pPr>
    </w:p>
    <w:p w:rsidR="00896470" w:rsidRDefault="00896470" w:rsidP="003B1679">
      <w:pPr>
        <w:spacing w:after="120"/>
        <w:ind w:firstLine="708"/>
        <w:contextualSpacing/>
        <w:jc w:val="both"/>
        <w:rPr>
          <w:rFonts w:ascii="Times New Roman" w:eastAsia="Times New Roman" w:hAnsi="Times New Roman" w:cs="Times New Roman"/>
          <w:sz w:val="24"/>
          <w:szCs w:val="24"/>
          <w:lang w:val="es-ES" w:eastAsia="es-ES"/>
        </w:rPr>
      </w:pPr>
    </w:p>
    <w:p w:rsidR="00896470" w:rsidRPr="00896470" w:rsidRDefault="00896470" w:rsidP="00896470">
      <w:pPr>
        <w:spacing w:after="120"/>
        <w:ind w:firstLine="708"/>
        <w:contextualSpacing/>
        <w:jc w:val="center"/>
        <w:rPr>
          <w:rFonts w:ascii="Times New Roman" w:eastAsia="Times New Roman" w:hAnsi="Times New Roman" w:cs="Times New Roman"/>
          <w:b/>
          <w:sz w:val="24"/>
          <w:szCs w:val="24"/>
          <w:lang w:val="es-ES" w:eastAsia="es-ES"/>
        </w:rPr>
      </w:pPr>
      <w:r w:rsidRPr="00896470">
        <w:rPr>
          <w:rFonts w:ascii="Times New Roman" w:eastAsia="Times New Roman" w:hAnsi="Times New Roman" w:cs="Times New Roman"/>
          <w:b/>
          <w:sz w:val="24"/>
          <w:szCs w:val="24"/>
          <w:lang w:val="es-ES" w:eastAsia="es-ES"/>
        </w:rPr>
        <w:lastRenderedPageBreak/>
        <w:t>Bibliografía</w:t>
      </w:r>
    </w:p>
    <w:p w:rsidR="0025728C" w:rsidRDefault="0025728C" w:rsidP="0025728C">
      <w:pPr>
        <w:spacing w:after="0"/>
        <w:contextualSpacing/>
        <w:jc w:val="both"/>
        <w:rPr>
          <w:rFonts w:ascii="Times New Roman" w:eastAsia="Times New Roman" w:hAnsi="Times New Roman" w:cs="Times New Roman"/>
          <w:color w:val="000000"/>
          <w:sz w:val="24"/>
          <w:szCs w:val="24"/>
          <w:lang w:val="es-ES" w:eastAsia="es-ES"/>
        </w:rPr>
      </w:pPr>
    </w:p>
    <w:p w:rsidR="00896470" w:rsidRDefault="00896470" w:rsidP="0025728C">
      <w:pPr>
        <w:spacing w:after="0"/>
        <w:contextualSpacing/>
        <w:jc w:val="both"/>
        <w:rPr>
          <w:rFonts w:ascii="Times New Roman" w:eastAsia="Times New Roman" w:hAnsi="Times New Roman" w:cs="Times New Roman"/>
          <w:color w:val="000000"/>
          <w:sz w:val="24"/>
          <w:szCs w:val="24"/>
          <w:lang w:val="es-ES" w:eastAsia="es-ES"/>
        </w:rPr>
      </w:pPr>
    </w:p>
    <w:p w:rsidR="0065406A" w:rsidRPr="0065406A" w:rsidRDefault="0065406A" w:rsidP="0065406A">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65406A">
        <w:rPr>
          <w:rFonts w:ascii="Times New Roman" w:eastAsia="Times New Roman" w:hAnsi="Times New Roman" w:cs="Times New Roman"/>
          <w:b/>
          <w:sz w:val="24"/>
          <w:szCs w:val="24"/>
          <w:lang w:val="es-ES_tradnl" w:eastAsia="es-ES"/>
        </w:rPr>
        <w:t xml:space="preserve">Althusser, L. (1975). </w:t>
      </w:r>
      <w:r w:rsidRPr="0065406A">
        <w:rPr>
          <w:rFonts w:ascii="Times New Roman" w:eastAsia="Times New Roman" w:hAnsi="Times New Roman" w:cs="Times New Roman"/>
          <w:sz w:val="24"/>
          <w:szCs w:val="24"/>
          <w:lang w:val="es-ES_tradnl" w:eastAsia="es-ES"/>
        </w:rPr>
        <w:t xml:space="preserve">Citados por </w:t>
      </w:r>
      <w:proofErr w:type="spellStart"/>
      <w:r w:rsidRPr="0065406A">
        <w:rPr>
          <w:rFonts w:ascii="Times New Roman" w:eastAsia="Times New Roman" w:hAnsi="Times New Roman" w:cs="Times New Roman"/>
          <w:sz w:val="24"/>
          <w:szCs w:val="24"/>
          <w:lang w:val="es-ES_tradnl" w:eastAsia="es-ES"/>
        </w:rPr>
        <w:t>Congrains</w:t>
      </w:r>
      <w:proofErr w:type="spellEnd"/>
      <w:r w:rsidRPr="0065406A">
        <w:rPr>
          <w:rFonts w:ascii="Times New Roman" w:eastAsia="Times New Roman" w:hAnsi="Times New Roman" w:cs="Times New Roman"/>
          <w:sz w:val="24"/>
          <w:szCs w:val="24"/>
          <w:lang w:val="es-ES_tradnl" w:eastAsia="es-ES"/>
        </w:rPr>
        <w:t>, C. (1985) En: “Vida y obra de filósofos y pensadores”. Bogotá: Forja.</w:t>
      </w:r>
      <w:r w:rsidRPr="0065406A">
        <w:rPr>
          <w:rFonts w:ascii="Times New Roman" w:eastAsia="Times New Roman" w:hAnsi="Times New Roman" w:cs="Times New Roman"/>
          <w:sz w:val="24"/>
          <w:szCs w:val="24"/>
          <w:lang w:val="es-ES_tradnl" w:eastAsia="es-ES"/>
        </w:rPr>
        <w:tab/>
      </w:r>
    </w:p>
    <w:p w:rsidR="0065406A" w:rsidRDefault="0065406A" w:rsidP="00896470">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65406A" w:rsidRPr="0065406A" w:rsidRDefault="0065406A" w:rsidP="0065406A">
      <w:pPr>
        <w:autoSpaceDE w:val="0"/>
        <w:autoSpaceDN w:val="0"/>
        <w:adjustRightInd w:val="0"/>
        <w:spacing w:after="0" w:line="360" w:lineRule="auto"/>
        <w:ind w:left="709" w:hanging="709"/>
        <w:jc w:val="both"/>
        <w:rPr>
          <w:rFonts w:ascii="Times New Roman" w:eastAsia="Times New Roman" w:hAnsi="Times New Roman" w:cs="Times New Roman"/>
          <w:bCs/>
          <w:sz w:val="24"/>
          <w:szCs w:val="24"/>
          <w:lang w:val="es-ES" w:eastAsia="es-ES"/>
        </w:rPr>
      </w:pPr>
      <w:proofErr w:type="spellStart"/>
      <w:r w:rsidRPr="0065406A">
        <w:rPr>
          <w:rFonts w:ascii="Times New Roman" w:eastAsia="Times New Roman" w:hAnsi="Times New Roman" w:cs="Times New Roman"/>
          <w:b/>
          <w:bCs/>
          <w:sz w:val="24"/>
          <w:szCs w:val="24"/>
          <w:lang w:val="es-ES" w:eastAsia="es-ES"/>
        </w:rPr>
        <w:t>Brousseau</w:t>
      </w:r>
      <w:proofErr w:type="spellEnd"/>
      <w:r w:rsidRPr="0065406A">
        <w:rPr>
          <w:rFonts w:ascii="Times New Roman" w:eastAsia="Times New Roman" w:hAnsi="Times New Roman" w:cs="Times New Roman"/>
          <w:b/>
          <w:bCs/>
          <w:sz w:val="24"/>
          <w:szCs w:val="24"/>
          <w:lang w:val="es-ES" w:eastAsia="es-ES"/>
        </w:rPr>
        <w:t>, G. (2007).</w:t>
      </w:r>
      <w:r w:rsidRPr="0065406A">
        <w:rPr>
          <w:rFonts w:ascii="Times New Roman" w:eastAsia="Times New Roman" w:hAnsi="Times New Roman" w:cs="Times New Roman"/>
          <w:bCs/>
          <w:sz w:val="24"/>
          <w:szCs w:val="24"/>
          <w:lang w:val="es-ES" w:eastAsia="es-ES"/>
        </w:rPr>
        <w:t xml:space="preserve"> Iniciación de la teoría de las situaciones didácticas. Buenos Aires: Libros del Zarzal</w:t>
      </w:r>
    </w:p>
    <w:p w:rsidR="0065406A" w:rsidRDefault="0065406A" w:rsidP="00896470">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96470" w:rsidRPr="00896470" w:rsidRDefault="00896470" w:rsidP="00896470">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96470">
        <w:rPr>
          <w:rFonts w:ascii="Times New Roman" w:eastAsia="Times New Roman" w:hAnsi="Times New Roman" w:cs="Times New Roman"/>
          <w:b/>
          <w:sz w:val="24"/>
          <w:szCs w:val="24"/>
          <w:lang w:val="es-ES_tradnl" w:eastAsia="es-ES"/>
        </w:rPr>
        <w:t>Durkheim, E. (1996).</w:t>
      </w:r>
      <w:r w:rsidRPr="00896470">
        <w:rPr>
          <w:rFonts w:ascii="Times New Roman" w:eastAsia="Times New Roman" w:hAnsi="Times New Roman" w:cs="Times New Roman"/>
          <w:sz w:val="24"/>
          <w:szCs w:val="24"/>
          <w:lang w:val="es-ES_tradnl" w:eastAsia="es-ES"/>
        </w:rPr>
        <w:t xml:space="preserve"> Sociología y educación. Santa fe de Bogotá: ediciones universales.</w:t>
      </w:r>
    </w:p>
    <w:p w:rsidR="00896470" w:rsidRPr="00896470" w:rsidRDefault="00896470" w:rsidP="00896470">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
    <w:p w:rsidR="00896470" w:rsidRPr="00896470" w:rsidRDefault="00896470" w:rsidP="00896470">
      <w:pPr>
        <w:spacing w:after="0" w:line="360" w:lineRule="auto"/>
        <w:ind w:left="709" w:hanging="709"/>
        <w:jc w:val="both"/>
        <w:rPr>
          <w:rFonts w:ascii="Times New Roman" w:eastAsia="Times New Roman" w:hAnsi="Times New Roman" w:cs="Times New Roman"/>
          <w:sz w:val="24"/>
          <w:szCs w:val="24"/>
          <w:lang w:val="es-ES" w:eastAsia="es-ES"/>
        </w:rPr>
      </w:pPr>
      <w:r w:rsidRPr="00896470">
        <w:rPr>
          <w:rFonts w:ascii="Times New Roman" w:eastAsia="Times New Roman" w:hAnsi="Times New Roman" w:cs="Times New Roman"/>
          <w:b/>
          <w:sz w:val="24"/>
          <w:szCs w:val="24"/>
          <w:lang w:eastAsia="es-ES"/>
        </w:rPr>
        <w:t>Foucault, M.  (1970).</w:t>
      </w:r>
      <w:r w:rsidRPr="00896470">
        <w:rPr>
          <w:rFonts w:ascii="Times New Roman" w:eastAsia="Times New Roman" w:hAnsi="Times New Roman" w:cs="Times New Roman"/>
          <w:sz w:val="24"/>
          <w:szCs w:val="24"/>
          <w:lang w:eastAsia="es-ES"/>
        </w:rPr>
        <w:t xml:space="preserve"> </w:t>
      </w:r>
      <w:r w:rsidRPr="00896470">
        <w:rPr>
          <w:rFonts w:ascii="Times New Roman" w:eastAsia="Times New Roman" w:hAnsi="Times New Roman" w:cs="Times New Roman"/>
          <w:sz w:val="24"/>
          <w:szCs w:val="24"/>
          <w:lang w:val="es-ES" w:eastAsia="es-ES"/>
        </w:rPr>
        <w:t xml:space="preserve">El orden del discurso. Barcelona: </w:t>
      </w:r>
      <w:proofErr w:type="spellStart"/>
      <w:r w:rsidRPr="00896470">
        <w:rPr>
          <w:rFonts w:ascii="Times New Roman" w:eastAsia="Times New Roman" w:hAnsi="Times New Roman" w:cs="Times New Roman"/>
          <w:sz w:val="24"/>
          <w:szCs w:val="24"/>
          <w:lang w:val="es-ES" w:eastAsia="es-ES"/>
        </w:rPr>
        <w:t>Tusquets</w:t>
      </w:r>
      <w:proofErr w:type="spellEnd"/>
    </w:p>
    <w:p w:rsidR="00896470" w:rsidRPr="00896470" w:rsidRDefault="00896470" w:rsidP="00896470">
      <w:pPr>
        <w:shd w:val="clear" w:color="auto" w:fill="FFFFFF"/>
        <w:spacing w:after="0" w:line="360" w:lineRule="auto"/>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 xml:space="preserve">Gallego-Badillo, R. (1994). </w:t>
      </w:r>
      <w:r w:rsidRPr="00822974">
        <w:rPr>
          <w:rFonts w:ascii="Times New Roman" w:eastAsia="Times New Roman" w:hAnsi="Times New Roman" w:cs="Times New Roman"/>
          <w:sz w:val="24"/>
          <w:szCs w:val="24"/>
          <w:lang w:val="es-ES_tradnl" w:eastAsia="es-ES"/>
        </w:rPr>
        <w:t>Los objetivos de la enseñanza basados en el constructivismo. Algunos análisis. Santa Fe de Bogotá. En Revista Actualidad Educativa Nº 3-4 Julio-Diciembre, p. 64</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s-ES"/>
        </w:rPr>
      </w:pPr>
      <w:r w:rsidRPr="00822974">
        <w:rPr>
          <w:rFonts w:ascii="Times New Roman" w:eastAsia="Times New Roman" w:hAnsi="Times New Roman" w:cs="Times New Roman"/>
          <w:b/>
          <w:sz w:val="24"/>
          <w:szCs w:val="24"/>
          <w:lang w:val="es-ES_tradnl" w:eastAsia="es-ES"/>
        </w:rPr>
        <w:t>_________. (2001)</w:t>
      </w:r>
      <w:r w:rsidRPr="00822974">
        <w:rPr>
          <w:rFonts w:ascii="Times New Roman" w:eastAsia="Times New Roman" w:hAnsi="Times New Roman" w:cs="Times New Roman"/>
          <w:sz w:val="24"/>
          <w:szCs w:val="24"/>
          <w:lang w:val="es-ES_tradnl" w:eastAsia="es-ES"/>
        </w:rPr>
        <w:t xml:space="preserve">. El saber pedagógico…Una visión alternativa. </w:t>
      </w:r>
      <w:r w:rsidRPr="00822974">
        <w:rPr>
          <w:rFonts w:ascii="Times New Roman" w:eastAsia="Times New Roman" w:hAnsi="Times New Roman" w:cs="Times New Roman"/>
          <w:sz w:val="24"/>
          <w:szCs w:val="24"/>
          <w:lang w:eastAsia="es-ES"/>
        </w:rPr>
        <w:t>Bogotá: Cooperativa editorial magisterio.</w:t>
      </w:r>
    </w:p>
    <w:p w:rsidR="00896470" w:rsidRPr="00896470" w:rsidRDefault="00896470" w:rsidP="0025728C">
      <w:pPr>
        <w:spacing w:after="0"/>
        <w:contextualSpacing/>
        <w:jc w:val="both"/>
        <w:rPr>
          <w:rFonts w:ascii="Times New Roman" w:eastAsia="Times New Roman" w:hAnsi="Times New Roman" w:cs="Times New Roman"/>
          <w:color w:val="000000"/>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González-Arizmendi, S; Florez, P; Flores, J; y Doria, M.  (2007).</w:t>
      </w:r>
      <w:r w:rsidRPr="00822974">
        <w:rPr>
          <w:rFonts w:ascii="Times New Roman" w:eastAsia="Times New Roman" w:hAnsi="Times New Roman" w:cs="Times New Roman"/>
          <w:sz w:val="24"/>
          <w:szCs w:val="24"/>
          <w:lang w:val="es-ES_tradnl" w:eastAsia="es-ES"/>
        </w:rPr>
        <w:t xml:space="preserve"> Comprensión de las prácticas pedagógicas a través de la identificación de los modelos pedagógicos utilizados por los maestros entre 1954 y 2004 en el departamento de Córdoba. Montería: Universidad de Córdoba. CIUC.</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González-Arizmendi,  S</w:t>
      </w:r>
      <w:r w:rsidRPr="00822974">
        <w:rPr>
          <w:rFonts w:ascii="Times New Roman" w:eastAsia="Times New Roman" w:hAnsi="Times New Roman" w:cs="Times New Roman"/>
          <w:sz w:val="24"/>
          <w:szCs w:val="24"/>
          <w:lang w:val="es-ES_tradnl" w:eastAsia="es-ES"/>
        </w:rPr>
        <w:t xml:space="preserve">. </w:t>
      </w:r>
      <w:r w:rsidRPr="00822974">
        <w:rPr>
          <w:rFonts w:ascii="Times New Roman" w:eastAsia="Times New Roman" w:hAnsi="Times New Roman" w:cs="Times New Roman"/>
          <w:b/>
          <w:sz w:val="24"/>
          <w:szCs w:val="24"/>
          <w:lang w:val="es-ES_tradnl" w:eastAsia="es-ES"/>
        </w:rPr>
        <w:t>(2007).</w:t>
      </w:r>
      <w:r w:rsidRPr="00822974">
        <w:rPr>
          <w:rFonts w:ascii="Times New Roman" w:eastAsia="Times New Roman" w:hAnsi="Times New Roman" w:cs="Times New Roman"/>
          <w:sz w:val="24"/>
          <w:szCs w:val="24"/>
          <w:lang w:val="es-ES_tradnl" w:eastAsia="es-ES"/>
        </w:rPr>
        <w:t xml:space="preserve"> Comprensión y construcción del quehacer docente a través del significado del concepto de práctica pedagógica. Montería: Revista Cacumen Vol. 1. Nº 1 (85 – 94). </w:t>
      </w:r>
    </w:p>
    <w:p w:rsidR="00822974" w:rsidRPr="00822974" w:rsidRDefault="00822974" w:rsidP="00822974">
      <w:pPr>
        <w:spacing w:after="0" w:line="360" w:lineRule="auto"/>
        <w:jc w:val="both"/>
        <w:rPr>
          <w:rFonts w:ascii="Times New Roman" w:eastAsia="Times New Roman" w:hAnsi="Times New Roman" w:cs="Times New Roman"/>
          <w:b/>
          <w:sz w:val="24"/>
          <w:szCs w:val="24"/>
          <w:lang w:val="es-ES_tradnl" w:eastAsia="es-ES"/>
        </w:rPr>
      </w:pPr>
    </w:p>
    <w:p w:rsidR="00822974" w:rsidRPr="00822974" w:rsidRDefault="00822974" w:rsidP="00822974">
      <w:pPr>
        <w:spacing w:after="0" w:line="360" w:lineRule="auto"/>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_________. (2008).</w:t>
      </w:r>
      <w:r w:rsidRPr="00822974">
        <w:rPr>
          <w:rFonts w:ascii="Times New Roman" w:eastAsia="Times New Roman" w:hAnsi="Times New Roman" w:cs="Times New Roman"/>
          <w:sz w:val="24"/>
          <w:szCs w:val="24"/>
          <w:lang w:val="es-ES_tradnl" w:eastAsia="es-ES"/>
        </w:rPr>
        <w:t xml:space="preserve"> El texto abierto conceptual-TAC, como modelo de sistematización de saberes y experiencias de la vida cotidiana (saberes ignorados) para la comprensión del </w:t>
      </w:r>
      <w:r w:rsidRPr="00822974">
        <w:rPr>
          <w:rFonts w:ascii="Times New Roman" w:eastAsia="Times New Roman" w:hAnsi="Times New Roman" w:cs="Times New Roman"/>
          <w:sz w:val="24"/>
          <w:szCs w:val="24"/>
          <w:lang w:val="es-ES_tradnl" w:eastAsia="es-ES"/>
        </w:rPr>
        <w:lastRenderedPageBreak/>
        <w:t>mundo de la vida en los contextos educativos. Montería: Revista Cacumen. Vol. 1 Nº 2. (19-28).</w:t>
      </w:r>
    </w:p>
    <w:p w:rsidR="00822974" w:rsidRPr="00822974" w:rsidRDefault="00822974" w:rsidP="00822974">
      <w:pPr>
        <w:spacing w:after="0" w:line="360" w:lineRule="auto"/>
        <w:jc w:val="both"/>
        <w:rPr>
          <w:rFonts w:ascii="Times New Roman" w:eastAsia="Times New Roman" w:hAnsi="Times New Roman" w:cs="Times New Roman"/>
          <w:b/>
          <w:sz w:val="24"/>
          <w:szCs w:val="24"/>
          <w:lang w:val="es-ES_tradnl" w:eastAsia="es-ES"/>
        </w:rPr>
      </w:pPr>
    </w:p>
    <w:p w:rsidR="00822974" w:rsidRPr="00822974" w:rsidRDefault="00822974" w:rsidP="00822974">
      <w:pPr>
        <w:spacing w:after="0" w:line="360" w:lineRule="auto"/>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_________. (2009).</w:t>
      </w:r>
      <w:r w:rsidRPr="00822974">
        <w:rPr>
          <w:rFonts w:ascii="Times New Roman" w:eastAsia="Times New Roman" w:hAnsi="Times New Roman" w:cs="Times New Roman"/>
          <w:sz w:val="24"/>
          <w:szCs w:val="24"/>
          <w:lang w:val="es-ES_tradnl" w:eastAsia="es-ES"/>
        </w:rPr>
        <w:t xml:space="preserve"> Método para la construcción de textos mediante la comprensión de  los saberes cotidianos en las prácticas   pedagógicas de instituciones educativas y comunidades del departamento de córdoba. Tesis de maestría. Montería: Universidad de Córdoba.</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 xml:space="preserve">_________. (2011). </w:t>
      </w:r>
      <w:r w:rsidRPr="00822974">
        <w:rPr>
          <w:rFonts w:ascii="Times New Roman" w:eastAsia="Times New Roman" w:hAnsi="Times New Roman" w:cs="Times New Roman"/>
          <w:sz w:val="24"/>
          <w:szCs w:val="24"/>
          <w:lang w:val="es-ES_tradnl" w:eastAsia="es-ES"/>
        </w:rPr>
        <w:t xml:space="preserve">Dialogicidad y praxis para el empoderamiento del maestro…Una forma de explorar a ser suvidagogo. Montería: Universidad de Córdoba-Grupo de Investigación: Sociedad-Imaginarios-Comunicación, </w:t>
      </w:r>
      <w:proofErr w:type="spellStart"/>
      <w:r w:rsidRPr="00822974">
        <w:rPr>
          <w:rFonts w:ascii="Times New Roman" w:eastAsia="Times New Roman" w:hAnsi="Times New Roman" w:cs="Times New Roman"/>
          <w:sz w:val="24"/>
          <w:szCs w:val="24"/>
          <w:lang w:val="es-ES_tradnl" w:eastAsia="es-ES"/>
        </w:rPr>
        <w:t>Ridepsu</w:t>
      </w:r>
      <w:proofErr w:type="spellEnd"/>
      <w:r w:rsidRPr="00822974">
        <w:rPr>
          <w:rFonts w:ascii="Times New Roman" w:eastAsia="Times New Roman" w:hAnsi="Times New Roman" w:cs="Times New Roman"/>
          <w:sz w:val="24"/>
          <w:szCs w:val="24"/>
          <w:lang w:val="es-ES_tradnl" w:eastAsia="es-ES"/>
        </w:rPr>
        <w:t xml:space="preserve">. </w:t>
      </w:r>
    </w:p>
    <w:p w:rsid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roofErr w:type="spellStart"/>
      <w:r w:rsidRPr="00822974">
        <w:rPr>
          <w:rFonts w:ascii="Times New Roman" w:eastAsia="Times New Roman" w:hAnsi="Times New Roman" w:cs="Times New Roman"/>
          <w:b/>
          <w:sz w:val="24"/>
          <w:szCs w:val="24"/>
          <w:lang w:val="es-ES_tradnl" w:eastAsia="es-ES"/>
        </w:rPr>
        <w:t>Gramsci</w:t>
      </w:r>
      <w:proofErr w:type="spellEnd"/>
      <w:r w:rsidRPr="00822974">
        <w:rPr>
          <w:rFonts w:ascii="Times New Roman" w:eastAsia="Times New Roman" w:hAnsi="Times New Roman" w:cs="Times New Roman"/>
          <w:b/>
          <w:sz w:val="24"/>
          <w:szCs w:val="24"/>
          <w:lang w:val="es-ES_tradnl" w:eastAsia="es-ES"/>
        </w:rPr>
        <w:t>, A. (1948).</w:t>
      </w:r>
      <w:r w:rsidRPr="00822974">
        <w:rPr>
          <w:rFonts w:ascii="Times New Roman" w:eastAsia="Times New Roman" w:hAnsi="Times New Roman" w:cs="Times New Roman"/>
          <w:sz w:val="24"/>
          <w:szCs w:val="24"/>
          <w:lang w:val="es-ES_tradnl" w:eastAsia="es-ES"/>
        </w:rPr>
        <w:t xml:space="preserve"> Los intelectuales y la organización de la cultura. Barcelona: Ariel</w:t>
      </w:r>
    </w:p>
    <w:p w:rsid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roofErr w:type="spellStart"/>
      <w:r w:rsidRPr="00822974">
        <w:rPr>
          <w:rFonts w:ascii="Times New Roman" w:eastAsia="Times New Roman" w:hAnsi="Times New Roman" w:cs="Times New Roman"/>
          <w:b/>
          <w:sz w:val="24"/>
          <w:szCs w:val="24"/>
          <w:lang w:val="es-ES_tradnl" w:eastAsia="es-ES"/>
        </w:rPr>
        <w:t>Herbarth</w:t>
      </w:r>
      <w:proofErr w:type="spellEnd"/>
      <w:r w:rsidRPr="00822974">
        <w:rPr>
          <w:rFonts w:ascii="Times New Roman" w:eastAsia="Times New Roman" w:hAnsi="Times New Roman" w:cs="Times New Roman"/>
          <w:b/>
          <w:sz w:val="24"/>
          <w:szCs w:val="24"/>
          <w:lang w:val="es-ES_tradnl" w:eastAsia="es-ES"/>
        </w:rPr>
        <w:t>, J. (1935).</w:t>
      </w:r>
      <w:r w:rsidRPr="00822974">
        <w:rPr>
          <w:rFonts w:ascii="Times New Roman" w:eastAsia="Times New Roman" w:hAnsi="Times New Roman" w:cs="Times New Roman"/>
          <w:sz w:val="24"/>
          <w:szCs w:val="24"/>
          <w:lang w:val="es-ES_tradnl" w:eastAsia="es-ES"/>
        </w:rPr>
        <w:t xml:space="preserve"> Pedagogía general; derivada del fin de la educación. Segunda edición.  (</w:t>
      </w:r>
      <w:proofErr w:type="spellStart"/>
      <w:r w:rsidRPr="00822974">
        <w:rPr>
          <w:rFonts w:ascii="Times New Roman" w:eastAsia="Times New Roman" w:hAnsi="Times New Roman" w:cs="Times New Roman"/>
          <w:sz w:val="24"/>
          <w:szCs w:val="24"/>
          <w:lang w:val="es-ES_tradnl" w:eastAsia="es-ES"/>
        </w:rPr>
        <w:t>Tr</w:t>
      </w:r>
      <w:proofErr w:type="spellEnd"/>
      <w:r w:rsidRPr="00822974">
        <w:rPr>
          <w:rFonts w:ascii="Times New Roman" w:eastAsia="Times New Roman" w:hAnsi="Times New Roman" w:cs="Times New Roman"/>
          <w:sz w:val="24"/>
          <w:szCs w:val="24"/>
          <w:lang w:val="es-ES_tradnl" w:eastAsia="es-ES"/>
        </w:rPr>
        <w:t xml:space="preserve">).  Lorenzo Luzuriaga, </w:t>
      </w:r>
      <w:proofErr w:type="gramStart"/>
      <w:r w:rsidRPr="00822974">
        <w:rPr>
          <w:rFonts w:ascii="Times New Roman" w:eastAsia="Times New Roman" w:hAnsi="Times New Roman" w:cs="Times New Roman"/>
          <w:sz w:val="24"/>
          <w:szCs w:val="24"/>
          <w:lang w:val="es-ES_tradnl" w:eastAsia="es-ES"/>
        </w:rPr>
        <w:t>pról..</w:t>
      </w:r>
      <w:proofErr w:type="gramEnd"/>
      <w:r w:rsidRPr="00822974">
        <w:rPr>
          <w:rFonts w:ascii="Times New Roman" w:eastAsia="Times New Roman" w:hAnsi="Times New Roman" w:cs="Times New Roman"/>
          <w:sz w:val="24"/>
          <w:szCs w:val="24"/>
          <w:lang w:val="es-ES_tradnl" w:eastAsia="es-ES"/>
        </w:rPr>
        <w:t xml:space="preserve"> José Ortega y </w:t>
      </w:r>
      <w:proofErr w:type="spellStart"/>
      <w:r w:rsidRPr="00822974">
        <w:rPr>
          <w:rFonts w:ascii="Times New Roman" w:eastAsia="Times New Roman" w:hAnsi="Times New Roman" w:cs="Times New Roman"/>
          <w:sz w:val="24"/>
          <w:szCs w:val="24"/>
          <w:lang w:val="es-ES_tradnl" w:eastAsia="es-ES"/>
        </w:rPr>
        <w:t>Gassett</w:t>
      </w:r>
      <w:proofErr w:type="spellEnd"/>
      <w:r w:rsidRPr="00822974">
        <w:rPr>
          <w:rFonts w:ascii="Times New Roman" w:eastAsia="Times New Roman" w:hAnsi="Times New Roman" w:cs="Times New Roman"/>
          <w:sz w:val="24"/>
          <w:szCs w:val="24"/>
          <w:lang w:val="es-ES_tradnl" w:eastAsia="es-ES"/>
        </w:rPr>
        <w:t xml:space="preserve">. Madrid: Ciencia y Educación. </w:t>
      </w:r>
    </w:p>
    <w:p w:rsid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Hostos, E. (1991).</w:t>
      </w:r>
      <w:r w:rsidRPr="00822974">
        <w:rPr>
          <w:rFonts w:ascii="Times New Roman" w:eastAsia="Times New Roman" w:hAnsi="Times New Roman" w:cs="Times New Roman"/>
          <w:sz w:val="24"/>
          <w:szCs w:val="24"/>
          <w:lang w:val="es-ES_tradnl" w:eastAsia="es-ES"/>
        </w:rPr>
        <w:t>Ciencia de la pedagogía. Puerto Rico: Universidad de Puerto Rico.</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eastAsia="es-ES"/>
        </w:rPr>
      </w:pPr>
      <w:r w:rsidRPr="00822974">
        <w:rPr>
          <w:rFonts w:ascii="Times New Roman" w:eastAsia="Times New Roman" w:hAnsi="Times New Roman" w:cs="Times New Roman"/>
          <w:b/>
          <w:sz w:val="24"/>
          <w:szCs w:val="24"/>
          <w:lang w:val="es-ES_tradnl" w:eastAsia="es-ES"/>
        </w:rPr>
        <w:t xml:space="preserve">Hoyos, G. (2012). </w:t>
      </w:r>
      <w:r w:rsidRPr="00822974">
        <w:rPr>
          <w:rFonts w:ascii="Times New Roman" w:eastAsia="Times New Roman" w:hAnsi="Times New Roman" w:cs="Times New Roman"/>
          <w:sz w:val="24"/>
          <w:szCs w:val="24"/>
          <w:lang w:val="es-ES_tradnl" w:eastAsia="es-ES"/>
        </w:rPr>
        <w:t xml:space="preserve">Ensayos para una teoría discursiva de la educación. </w:t>
      </w:r>
      <w:r w:rsidRPr="00822974">
        <w:rPr>
          <w:rFonts w:ascii="Times New Roman" w:eastAsia="Times New Roman" w:hAnsi="Times New Roman" w:cs="Times New Roman"/>
          <w:sz w:val="24"/>
          <w:szCs w:val="24"/>
          <w:lang w:eastAsia="es-ES"/>
        </w:rPr>
        <w:t>Bogotá: Editorial Magisterio.</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Cs/>
          <w:sz w:val="24"/>
          <w:szCs w:val="24"/>
          <w:lang w:val="es-ES" w:eastAsia="es-ES"/>
        </w:rPr>
      </w:pPr>
      <w:proofErr w:type="spellStart"/>
      <w:r w:rsidRPr="00822974">
        <w:rPr>
          <w:rFonts w:ascii="Times New Roman" w:eastAsia="Times New Roman" w:hAnsi="Times New Roman" w:cs="Times New Roman"/>
          <w:b/>
          <w:bCs/>
          <w:sz w:val="24"/>
          <w:szCs w:val="24"/>
          <w:lang w:val="es-ES" w:eastAsia="es-ES"/>
        </w:rPr>
        <w:t>Jaeger</w:t>
      </w:r>
      <w:proofErr w:type="spellEnd"/>
      <w:r w:rsidRPr="00822974">
        <w:rPr>
          <w:rFonts w:ascii="Times New Roman" w:eastAsia="Times New Roman" w:hAnsi="Times New Roman" w:cs="Times New Roman"/>
          <w:b/>
          <w:bCs/>
          <w:sz w:val="24"/>
          <w:szCs w:val="24"/>
          <w:lang w:val="es-ES" w:eastAsia="es-ES"/>
        </w:rPr>
        <w:t xml:space="preserve">, W. (1952). </w:t>
      </w:r>
      <w:r w:rsidRPr="00822974">
        <w:rPr>
          <w:rFonts w:ascii="Times New Roman" w:eastAsia="Times New Roman" w:hAnsi="Times New Roman" w:cs="Times New Roman"/>
          <w:bCs/>
          <w:sz w:val="24"/>
          <w:szCs w:val="24"/>
          <w:lang w:val="es-ES" w:eastAsia="es-ES"/>
        </w:rPr>
        <w:t>La Paideia…Los ideales de la Cultura Griega. México: Fondo de Cultura Económica.</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Cs/>
          <w:sz w:val="24"/>
          <w:szCs w:val="24"/>
          <w:lang w:val="es-ES" w:eastAsia="es-ES"/>
        </w:rPr>
      </w:pPr>
      <w:r w:rsidRPr="00822974">
        <w:rPr>
          <w:rFonts w:ascii="Times New Roman" w:eastAsia="Times New Roman" w:hAnsi="Times New Roman" w:cs="Times New Roman"/>
          <w:b/>
          <w:bCs/>
          <w:sz w:val="24"/>
          <w:szCs w:val="24"/>
          <w:lang w:val="es-ES" w:eastAsia="es-ES"/>
        </w:rPr>
        <w:t>Jaramillo, J. (1990).</w:t>
      </w:r>
      <w:r w:rsidRPr="00822974">
        <w:rPr>
          <w:rFonts w:ascii="Times New Roman" w:eastAsia="Times New Roman" w:hAnsi="Times New Roman" w:cs="Times New Roman"/>
          <w:bCs/>
          <w:sz w:val="24"/>
          <w:szCs w:val="24"/>
          <w:lang w:val="es-ES" w:eastAsia="es-ES"/>
        </w:rPr>
        <w:t xml:space="preserve"> Historia de la pedagogía como historia de la cultura. Bogotá: Fondo Nacional Universitario.</w:t>
      </w:r>
    </w:p>
    <w:p w:rsidR="00822974" w:rsidRPr="00822974" w:rsidRDefault="00822974" w:rsidP="00822974">
      <w:pPr>
        <w:autoSpaceDE w:val="0"/>
        <w:autoSpaceDN w:val="0"/>
        <w:adjustRightInd w:val="0"/>
        <w:spacing w:after="0" w:line="360" w:lineRule="auto"/>
        <w:ind w:left="709" w:hanging="709"/>
        <w:jc w:val="both"/>
        <w:rPr>
          <w:rFonts w:ascii="Times New Roman" w:hAnsi="Times New Roman" w:cs="Times New Roman"/>
          <w:sz w:val="24"/>
          <w:szCs w:val="24"/>
          <w:lang w:val="es-ES"/>
        </w:rPr>
      </w:pPr>
      <w:r w:rsidRPr="00822974">
        <w:rPr>
          <w:rFonts w:ascii="Times New Roman" w:hAnsi="Times New Roman" w:cs="Times New Roman"/>
          <w:b/>
          <w:sz w:val="24"/>
          <w:szCs w:val="24"/>
          <w:lang w:val="es-ES"/>
        </w:rPr>
        <w:t xml:space="preserve">Locke, J. (1927). </w:t>
      </w:r>
      <w:r w:rsidRPr="00822974">
        <w:rPr>
          <w:rFonts w:ascii="Times New Roman" w:hAnsi="Times New Roman" w:cs="Times New Roman"/>
          <w:sz w:val="24"/>
          <w:szCs w:val="24"/>
          <w:lang w:val="es-ES"/>
        </w:rPr>
        <w:t xml:space="preserve">Pensamientos sobre la educación. Madrid. Ed. La Lectura.  </w:t>
      </w:r>
    </w:p>
    <w:p w:rsidR="00822974" w:rsidRPr="00822974" w:rsidRDefault="00822974" w:rsidP="00822974">
      <w:pPr>
        <w:autoSpaceDE w:val="0"/>
        <w:autoSpaceDN w:val="0"/>
        <w:adjustRightInd w:val="0"/>
        <w:spacing w:after="0" w:line="360" w:lineRule="auto"/>
        <w:ind w:left="709" w:hanging="709"/>
        <w:jc w:val="both"/>
        <w:rPr>
          <w:rFonts w:ascii="Times New Roman" w:hAnsi="Times New Roman" w:cs="Times New Roman"/>
          <w:sz w:val="24"/>
          <w:szCs w:val="24"/>
          <w:lang w:val="es-ES"/>
        </w:rPr>
      </w:pPr>
    </w:p>
    <w:p w:rsid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 xml:space="preserve">Luzuriaga, L. (1953). </w:t>
      </w:r>
      <w:r w:rsidRPr="00822974">
        <w:rPr>
          <w:rFonts w:ascii="Times New Roman" w:eastAsia="Times New Roman" w:hAnsi="Times New Roman" w:cs="Times New Roman"/>
          <w:sz w:val="24"/>
          <w:szCs w:val="24"/>
          <w:lang w:val="es-ES_tradnl" w:eastAsia="es-ES"/>
        </w:rPr>
        <w:t xml:space="preserve">Historia general de la pedagogía. México: </w:t>
      </w:r>
      <w:proofErr w:type="spellStart"/>
      <w:r w:rsidRPr="00822974">
        <w:rPr>
          <w:rFonts w:ascii="Times New Roman" w:eastAsia="Times New Roman" w:hAnsi="Times New Roman" w:cs="Times New Roman"/>
          <w:sz w:val="24"/>
          <w:szCs w:val="24"/>
          <w:lang w:val="es-ES_tradnl" w:eastAsia="es-ES"/>
        </w:rPr>
        <w:t>Porrua</w:t>
      </w:r>
      <w:proofErr w:type="spellEnd"/>
      <w:r w:rsidRPr="00822974">
        <w:rPr>
          <w:rFonts w:ascii="Times New Roman" w:eastAsia="Times New Roman" w:hAnsi="Times New Roman" w:cs="Times New Roman"/>
          <w:sz w:val="24"/>
          <w:szCs w:val="24"/>
          <w:lang w:val="es-ES_tradnl" w:eastAsia="es-ES"/>
        </w:rPr>
        <w:t>.</w:t>
      </w:r>
    </w:p>
    <w:p w:rsidR="0065406A" w:rsidRDefault="0065406A"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p>
    <w:p w:rsidR="0065406A" w:rsidRPr="00822974" w:rsidRDefault="0065406A"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Ministerio de Educación Nacional (1981). Lineamientos curriculares. Bogotá: MEN.</w:t>
      </w:r>
    </w:p>
    <w:p w:rsid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r w:rsidRPr="00822974">
        <w:rPr>
          <w:rFonts w:ascii="Times New Roman" w:eastAsia="Times New Roman" w:hAnsi="Times New Roman" w:cs="Times New Roman"/>
          <w:b/>
          <w:sz w:val="24"/>
          <w:szCs w:val="24"/>
          <w:lang w:val="es-ES_tradnl" w:eastAsia="es-ES"/>
        </w:rPr>
        <w:lastRenderedPageBreak/>
        <w:t>Plotino (240-270 a.C.).</w:t>
      </w:r>
      <w:r w:rsidRPr="00822974">
        <w:rPr>
          <w:rFonts w:ascii="Times New Roman" w:eastAsia="Times New Roman" w:hAnsi="Times New Roman" w:cs="Times New Roman"/>
          <w:sz w:val="24"/>
          <w:szCs w:val="24"/>
          <w:lang w:val="es-ES_tradnl" w:eastAsia="es-ES"/>
        </w:rPr>
        <w:t xml:space="preserve"> Citados por CONGRAIS, C. (1985) En: “Vida y obra de filósofos y pensadores”. Bogotá: Forja</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es-ES_tradnl" w:eastAsia="es-ES"/>
        </w:rPr>
      </w:pPr>
    </w:p>
    <w:p w:rsidR="00822974" w:rsidRPr="00822974" w:rsidRDefault="004656F5" w:rsidP="00822974">
      <w:pPr>
        <w:autoSpaceDE w:val="0"/>
        <w:autoSpaceDN w:val="0"/>
        <w:adjustRightInd w:val="0"/>
        <w:spacing w:after="0" w:line="360" w:lineRule="auto"/>
        <w:ind w:left="709" w:hanging="709"/>
        <w:jc w:val="both"/>
        <w:rPr>
          <w:rFonts w:ascii="Times New Roman" w:hAnsi="Times New Roman" w:cs="Times New Roman"/>
          <w:sz w:val="24"/>
          <w:szCs w:val="24"/>
          <w:shd w:val="clear" w:color="auto" w:fill="FFFFFF"/>
        </w:rPr>
      </w:pPr>
      <w:hyperlink r:id="rId11" w:tooltip="Real Academia Española" w:history="1">
        <w:r w:rsidR="00822974" w:rsidRPr="00822974">
          <w:rPr>
            <w:rFonts w:ascii="Times New Roman" w:hAnsi="Times New Roman" w:cs="Times New Roman"/>
            <w:b/>
            <w:sz w:val="24"/>
            <w:szCs w:val="24"/>
            <w:shd w:val="clear" w:color="auto" w:fill="FFFFFF"/>
          </w:rPr>
          <w:t>Real Academia Española</w:t>
        </w:r>
      </w:hyperlink>
      <w:r w:rsidR="00822974" w:rsidRPr="00822974">
        <w:rPr>
          <w:rFonts w:ascii="Times New Roman" w:hAnsi="Times New Roman" w:cs="Times New Roman"/>
          <w:b/>
          <w:sz w:val="24"/>
          <w:szCs w:val="24"/>
          <w:shd w:val="clear" w:color="auto" w:fill="FFFFFF"/>
        </w:rPr>
        <w:t>. (2014). </w:t>
      </w:r>
      <w:r w:rsidR="00822974" w:rsidRPr="00822974">
        <w:rPr>
          <w:rFonts w:ascii="Times New Roman" w:hAnsi="Times New Roman" w:cs="Times New Roman"/>
          <w:sz w:val="24"/>
          <w:szCs w:val="24"/>
          <w:shd w:val="clear" w:color="auto" w:fill="FFFFFF"/>
        </w:rPr>
        <w:t>Etimología. </w:t>
      </w:r>
      <w:hyperlink r:id="rId12" w:tooltip="Diccionario de la lengua española" w:history="1">
        <w:r w:rsidR="00822974" w:rsidRPr="00822974">
          <w:rPr>
            <w:rFonts w:ascii="Times New Roman" w:hAnsi="Times New Roman" w:cs="Times New Roman"/>
            <w:iCs/>
            <w:sz w:val="24"/>
            <w:szCs w:val="24"/>
            <w:shd w:val="clear" w:color="auto" w:fill="FFFFFF"/>
          </w:rPr>
          <w:t>Diccionario de la lengua española</w:t>
        </w:r>
      </w:hyperlink>
      <w:r w:rsidR="00822974" w:rsidRPr="00822974">
        <w:rPr>
          <w:rFonts w:ascii="Times New Roman" w:hAnsi="Times New Roman" w:cs="Times New Roman"/>
          <w:sz w:val="24"/>
          <w:szCs w:val="24"/>
          <w:shd w:val="clear" w:color="auto" w:fill="FFFFFF"/>
        </w:rPr>
        <w:t>. 23ª</w:t>
      </w:r>
      <w:r w:rsidR="00822974" w:rsidRPr="00822974">
        <w:rPr>
          <w:rFonts w:ascii="Times New Roman" w:hAnsi="Times New Roman" w:cs="Times New Roman"/>
          <w:b/>
          <w:sz w:val="24"/>
          <w:szCs w:val="24"/>
          <w:shd w:val="clear" w:color="auto" w:fill="FFFFFF"/>
        </w:rPr>
        <w:t xml:space="preserve"> </w:t>
      </w:r>
      <w:r w:rsidR="00822974" w:rsidRPr="00822974">
        <w:rPr>
          <w:rFonts w:ascii="Times New Roman" w:hAnsi="Times New Roman" w:cs="Times New Roman"/>
          <w:sz w:val="24"/>
          <w:szCs w:val="24"/>
          <w:shd w:val="clear" w:color="auto" w:fill="FFFFFF"/>
        </w:rPr>
        <w:t>edición. Madrid: </w:t>
      </w:r>
      <w:hyperlink r:id="rId13" w:tooltip="Editorial Espasa" w:history="1">
        <w:r w:rsidR="00822974" w:rsidRPr="00822974">
          <w:rPr>
            <w:rFonts w:ascii="Times New Roman" w:hAnsi="Times New Roman" w:cs="Times New Roman"/>
            <w:sz w:val="24"/>
            <w:szCs w:val="24"/>
            <w:shd w:val="clear" w:color="auto" w:fill="FFFFFF"/>
          </w:rPr>
          <w:t>Espasa</w:t>
        </w:r>
      </w:hyperlink>
      <w:r w:rsidR="00822974" w:rsidRPr="00822974">
        <w:rPr>
          <w:rFonts w:ascii="Times New Roman" w:hAnsi="Times New Roman" w:cs="Times New Roman"/>
          <w:sz w:val="24"/>
          <w:szCs w:val="24"/>
          <w:shd w:val="clear" w:color="auto" w:fill="FFFFFF"/>
        </w:rPr>
        <w:t>.</w:t>
      </w:r>
    </w:p>
    <w:p w:rsidR="00822974" w:rsidRPr="00822974" w:rsidRDefault="00822974" w:rsidP="00822974">
      <w:pPr>
        <w:autoSpaceDE w:val="0"/>
        <w:autoSpaceDN w:val="0"/>
        <w:adjustRightInd w:val="0"/>
        <w:spacing w:after="0" w:line="360" w:lineRule="auto"/>
        <w:ind w:left="709" w:hanging="709"/>
        <w:jc w:val="both"/>
        <w:rPr>
          <w:rFonts w:ascii="Times New Roman" w:hAnsi="Times New Roman" w:cs="Times New Roman"/>
          <w:sz w:val="24"/>
          <w:szCs w:val="24"/>
        </w:rPr>
      </w:pPr>
      <w:r w:rsidRPr="00822974">
        <w:rPr>
          <w:rFonts w:ascii="Times New Roman" w:eastAsia="Times New Roman" w:hAnsi="Times New Roman" w:cs="Times New Roman"/>
          <w:b/>
          <w:sz w:val="24"/>
          <w:szCs w:val="24"/>
          <w:lang w:val="es-ES_tradnl" w:eastAsia="es-ES"/>
        </w:rPr>
        <w:t xml:space="preserve">Ruiz-Amado, R. (1925). </w:t>
      </w:r>
      <w:r w:rsidRPr="00822974">
        <w:rPr>
          <w:rFonts w:ascii="Times New Roman" w:eastAsia="Times New Roman" w:hAnsi="Times New Roman" w:cs="Times New Roman"/>
          <w:sz w:val="24"/>
          <w:szCs w:val="24"/>
          <w:lang w:val="es-ES_tradnl" w:eastAsia="es-ES"/>
        </w:rPr>
        <w:t>Historia de la educación y la pedagogía. Barcelona: Editorial Religiosa.</w:t>
      </w:r>
      <w:r w:rsidRPr="00822974">
        <w:rPr>
          <w:rFonts w:ascii="Times New Roman" w:hAnsi="Times New Roman" w:cs="Times New Roman"/>
          <w:sz w:val="24"/>
          <w:szCs w:val="24"/>
        </w:rPr>
        <w:t xml:space="preserve"> </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s-ES_tradnl" w:eastAsia="es-ES"/>
        </w:rPr>
      </w:pPr>
      <w:r w:rsidRPr="00822974">
        <w:rPr>
          <w:rFonts w:ascii="Times New Roman" w:eastAsia="Times New Roman" w:hAnsi="Times New Roman" w:cs="Times New Roman"/>
          <w:b/>
          <w:sz w:val="24"/>
          <w:szCs w:val="24"/>
          <w:lang w:val="es-ES_tradnl" w:eastAsia="es-ES"/>
        </w:rPr>
        <w:t>Sartre, J. (1945)</w:t>
      </w:r>
      <w:r w:rsidRPr="00822974">
        <w:rPr>
          <w:rFonts w:ascii="Times New Roman" w:eastAsia="Times New Roman" w:hAnsi="Times New Roman" w:cs="Times New Roman"/>
          <w:sz w:val="24"/>
          <w:szCs w:val="24"/>
          <w:lang w:val="es-ES_tradnl" w:eastAsia="es-ES"/>
        </w:rPr>
        <w:t>. Citados por CONGRAIS, C. (1985) En: “Vida y obra de filósofos y pensadores”. Bogotá: Forja.</w:t>
      </w:r>
    </w:p>
    <w:p w:rsidR="00662182" w:rsidRPr="00662182" w:rsidRDefault="00662182" w:rsidP="00662182">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pt-BR" w:eastAsia="es-ES"/>
        </w:rPr>
      </w:pPr>
      <w:r w:rsidRPr="00662182">
        <w:rPr>
          <w:rFonts w:ascii="Times New Roman" w:eastAsia="Times New Roman" w:hAnsi="Times New Roman" w:cs="Times New Roman"/>
          <w:b/>
          <w:sz w:val="24"/>
          <w:szCs w:val="24"/>
          <w:lang w:val="es-ES_tradnl" w:eastAsia="es-ES"/>
        </w:rPr>
        <w:t>Vasco, C. (1996).</w:t>
      </w:r>
      <w:r w:rsidRPr="00662182">
        <w:rPr>
          <w:rFonts w:ascii="Times New Roman" w:eastAsia="Times New Roman" w:hAnsi="Times New Roman" w:cs="Times New Roman"/>
          <w:sz w:val="24"/>
          <w:szCs w:val="24"/>
          <w:lang w:val="es-ES_tradnl" w:eastAsia="es-ES"/>
        </w:rPr>
        <w:t xml:space="preserve"> Reflexiones sobre pedagogía y didáctica. </w:t>
      </w:r>
      <w:r w:rsidRPr="00662182">
        <w:rPr>
          <w:rFonts w:ascii="Times New Roman" w:eastAsia="Times New Roman" w:hAnsi="Times New Roman" w:cs="Times New Roman"/>
          <w:sz w:val="24"/>
          <w:szCs w:val="24"/>
          <w:lang w:val="pt-BR" w:eastAsia="es-ES"/>
        </w:rPr>
        <w:t xml:space="preserve">Santa </w:t>
      </w:r>
      <w:proofErr w:type="spellStart"/>
      <w:proofErr w:type="gramStart"/>
      <w:r w:rsidRPr="00662182">
        <w:rPr>
          <w:rFonts w:ascii="Times New Roman" w:eastAsia="Times New Roman" w:hAnsi="Times New Roman" w:cs="Times New Roman"/>
          <w:sz w:val="24"/>
          <w:szCs w:val="24"/>
          <w:lang w:val="pt-BR" w:eastAsia="es-ES"/>
        </w:rPr>
        <w:t>fe</w:t>
      </w:r>
      <w:proofErr w:type="spellEnd"/>
      <w:proofErr w:type="gramEnd"/>
      <w:r w:rsidRPr="00662182">
        <w:rPr>
          <w:rFonts w:ascii="Times New Roman" w:eastAsia="Times New Roman" w:hAnsi="Times New Roman" w:cs="Times New Roman"/>
          <w:sz w:val="24"/>
          <w:szCs w:val="24"/>
          <w:lang w:val="pt-BR" w:eastAsia="es-ES"/>
        </w:rPr>
        <w:t xml:space="preserve"> de Bogotá: MEN.</w:t>
      </w:r>
    </w:p>
    <w:p w:rsidR="00822974" w:rsidRPr="00822974" w:rsidRDefault="00822974" w:rsidP="00822974">
      <w:pPr>
        <w:autoSpaceDE w:val="0"/>
        <w:autoSpaceDN w:val="0"/>
        <w:adjustRightInd w:val="0"/>
        <w:spacing w:after="0" w:line="360" w:lineRule="auto"/>
        <w:ind w:left="709" w:hanging="709"/>
        <w:jc w:val="both"/>
        <w:rPr>
          <w:rFonts w:ascii="Times New Roman" w:eastAsia="Times New Roman" w:hAnsi="Times New Roman" w:cs="Times New Roman"/>
          <w:b/>
          <w:sz w:val="24"/>
          <w:szCs w:val="24"/>
          <w:lang w:val="pt-BR" w:eastAsia="es-ES"/>
        </w:rPr>
      </w:pPr>
    </w:p>
    <w:p w:rsidR="0025728C" w:rsidRPr="00662182" w:rsidRDefault="0025728C" w:rsidP="0025728C">
      <w:pPr>
        <w:spacing w:after="0"/>
        <w:contextualSpacing/>
        <w:jc w:val="both"/>
        <w:rPr>
          <w:rFonts w:ascii="Times New Roman" w:eastAsia="Times New Roman" w:hAnsi="Times New Roman" w:cs="Times New Roman"/>
          <w:b/>
          <w:color w:val="000000"/>
          <w:sz w:val="24"/>
          <w:szCs w:val="24"/>
          <w:lang w:val="pt-BR" w:eastAsia="es-ES"/>
        </w:rPr>
      </w:pPr>
    </w:p>
    <w:sectPr w:rsidR="0025728C" w:rsidRPr="0066218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4B" w:rsidRDefault="00A9514B" w:rsidP="0025728C">
      <w:pPr>
        <w:spacing w:after="0" w:line="240" w:lineRule="auto"/>
      </w:pPr>
      <w:r>
        <w:separator/>
      </w:r>
    </w:p>
  </w:endnote>
  <w:endnote w:type="continuationSeparator" w:id="0">
    <w:p w:rsidR="00A9514B" w:rsidRDefault="00A9514B" w:rsidP="0025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4B" w:rsidRDefault="00A9514B" w:rsidP="0025728C">
      <w:pPr>
        <w:spacing w:after="0" w:line="240" w:lineRule="auto"/>
      </w:pPr>
      <w:r>
        <w:separator/>
      </w:r>
    </w:p>
  </w:footnote>
  <w:footnote w:type="continuationSeparator" w:id="0">
    <w:p w:rsidR="00A9514B" w:rsidRDefault="00A9514B" w:rsidP="0025728C">
      <w:pPr>
        <w:spacing w:after="0" w:line="240" w:lineRule="auto"/>
      </w:pPr>
      <w:r>
        <w:continuationSeparator/>
      </w:r>
    </w:p>
  </w:footnote>
  <w:footnote w:id="1">
    <w:p w:rsidR="004656F5" w:rsidRPr="00CA7DCA" w:rsidRDefault="004656F5" w:rsidP="00CA7DCA">
      <w:pPr>
        <w:jc w:val="both"/>
        <w:rPr>
          <w:lang w:val="pt-BR"/>
        </w:rPr>
      </w:pPr>
      <w:r>
        <w:rPr>
          <w:rStyle w:val="Refdenotaalpie"/>
        </w:rPr>
        <w:footnoteRef/>
      </w:r>
      <w:r>
        <w:t xml:space="preserve"> </w:t>
      </w:r>
      <w:r w:rsidRPr="00CA7DCA">
        <w:rPr>
          <w:rFonts w:ascii="Times New Roman" w:eastAsia="Times New Roman" w:hAnsi="Times New Roman" w:cs="Times New Roman"/>
          <w:sz w:val="20"/>
          <w:szCs w:val="20"/>
          <w:lang w:val="es-ES_tradnl" w:eastAsia="es-ES"/>
        </w:rPr>
        <w:t>Doctor en Ciencias de la Educación-Universidad del Atlántico. Profesor Titular de la Universidad de Córdoba-Colombia, adscrito a la Facultad de Educación y Ciencias Humanas. Departamento de Psicopedagogía. Programa de Educación Infantil. Presidente adjunto en Colombia del Centr</w:t>
      </w:r>
      <w:r>
        <w:rPr>
          <w:rFonts w:ascii="Times New Roman" w:eastAsia="Times New Roman" w:hAnsi="Times New Roman" w:cs="Times New Roman"/>
          <w:sz w:val="20"/>
          <w:szCs w:val="20"/>
          <w:lang w:val="es-ES_tradnl" w:eastAsia="es-ES"/>
        </w:rPr>
        <w:t>o de Estudios Latinoamericano en Epistemología Pedagógica-CESPE. Investigador Senior de Colciencias,</w:t>
      </w:r>
      <w:r w:rsidRPr="00CA7DCA">
        <w:rPr>
          <w:rFonts w:ascii="Times New Roman" w:eastAsia="Times New Roman" w:hAnsi="Times New Roman" w:cs="Times New Roman"/>
          <w:sz w:val="20"/>
          <w:szCs w:val="20"/>
          <w:lang w:val="es-ES_tradnl" w:eastAsia="es-ES"/>
        </w:rPr>
        <w:t xml:space="preserve"> y fundador de la RED Internacional de Pedagogía Suvidagógica-</w:t>
      </w:r>
      <w:proofErr w:type="spellStart"/>
      <w:r w:rsidRPr="00CA7DCA">
        <w:rPr>
          <w:rFonts w:ascii="Times New Roman" w:eastAsia="Times New Roman" w:hAnsi="Times New Roman" w:cs="Times New Roman"/>
          <w:sz w:val="20"/>
          <w:szCs w:val="20"/>
          <w:lang w:val="es-ES_tradnl" w:eastAsia="es-ES"/>
        </w:rPr>
        <w:t>Ridepsu</w:t>
      </w:r>
      <w:proofErr w:type="spellEnd"/>
      <w:r w:rsidRPr="00CA7DCA">
        <w:rPr>
          <w:rFonts w:ascii="Times New Roman" w:eastAsia="Times New Roman" w:hAnsi="Times New Roman" w:cs="Times New Roman"/>
          <w:sz w:val="20"/>
          <w:szCs w:val="20"/>
          <w:lang w:val="es-ES_tradnl" w:eastAsia="es-ES"/>
        </w:rPr>
        <w:t xml:space="preserve">. </w:t>
      </w:r>
      <w:r w:rsidRPr="00CA7DCA">
        <w:rPr>
          <w:rFonts w:ascii="Times New Roman" w:eastAsia="Times New Roman" w:hAnsi="Times New Roman" w:cs="Times New Roman"/>
          <w:sz w:val="20"/>
          <w:szCs w:val="20"/>
          <w:lang w:val="pt-BR" w:eastAsia="es-ES"/>
        </w:rPr>
        <w:t xml:space="preserve">Registro </w:t>
      </w:r>
      <w:proofErr w:type="spellStart"/>
      <w:r w:rsidRPr="00CA7DCA">
        <w:rPr>
          <w:rFonts w:ascii="Times New Roman" w:eastAsia="Times New Roman" w:hAnsi="Times New Roman" w:cs="Times New Roman"/>
          <w:sz w:val="20"/>
          <w:szCs w:val="20"/>
          <w:lang w:val="pt-BR" w:eastAsia="es-ES"/>
        </w:rPr>
        <w:t>Orcid</w:t>
      </w:r>
      <w:proofErr w:type="spellEnd"/>
      <w:r w:rsidRPr="00CA7DCA">
        <w:rPr>
          <w:rFonts w:ascii="Times New Roman" w:eastAsia="Times New Roman" w:hAnsi="Times New Roman" w:cs="Times New Roman"/>
          <w:sz w:val="20"/>
          <w:szCs w:val="20"/>
          <w:lang w:val="pt-BR" w:eastAsia="es-ES"/>
        </w:rPr>
        <w:t xml:space="preserve">: </w:t>
      </w:r>
      <w:r>
        <w:fldChar w:fldCharType="begin"/>
      </w:r>
      <w:r w:rsidRPr="004656F5">
        <w:rPr>
          <w:lang w:val="pt-BR"/>
        </w:rPr>
        <w:instrText xml:space="preserve"> HYPERLINK "https://orcid.org/0000-0001-6252-0210" </w:instrText>
      </w:r>
      <w:r>
        <w:fldChar w:fldCharType="separate"/>
      </w:r>
      <w:r w:rsidRPr="00CA7DCA">
        <w:rPr>
          <w:rFonts w:ascii="Times New Roman" w:eastAsia="Times New Roman" w:hAnsi="Times New Roman" w:cs="Times New Roman"/>
          <w:sz w:val="20"/>
          <w:szCs w:val="20"/>
          <w:lang w:val="pt-BR" w:eastAsia="es-ES"/>
        </w:rPr>
        <w:t>https://orcid.org/0000-0001-6252-0210</w:t>
      </w:r>
      <w:r>
        <w:rPr>
          <w:rFonts w:ascii="Times New Roman" w:eastAsia="Times New Roman" w:hAnsi="Times New Roman" w:cs="Times New Roman"/>
          <w:sz w:val="20"/>
          <w:szCs w:val="20"/>
          <w:lang w:val="pt-BR" w:eastAsia="es-ES"/>
        </w:rPr>
        <w:fldChar w:fldCharType="end"/>
      </w:r>
      <w:r w:rsidRPr="00CA7DCA">
        <w:rPr>
          <w:rFonts w:ascii="Times New Roman" w:eastAsia="Times New Roman" w:hAnsi="Times New Roman" w:cs="Times New Roman"/>
          <w:sz w:val="20"/>
          <w:szCs w:val="20"/>
          <w:lang w:val="pt-BR" w:eastAsia="es-ES"/>
        </w:rPr>
        <w:t xml:space="preserve">. </w:t>
      </w:r>
      <w:r w:rsidRPr="00CA7DCA">
        <w:rPr>
          <w:rFonts w:ascii="Times New Roman" w:eastAsia="Times New Roman" w:hAnsi="Times New Roman" w:cs="Times New Roman"/>
          <w:lang w:val="pt-BR" w:eastAsia="es-ES"/>
        </w:rPr>
        <w:t>E-mail:</w:t>
      </w:r>
      <w:proofErr w:type="gramStart"/>
      <w:r w:rsidRPr="00CA7DCA">
        <w:rPr>
          <w:rFonts w:ascii="Times New Roman" w:eastAsia="Times New Roman" w:hAnsi="Times New Roman" w:cs="Times New Roman"/>
          <w:lang w:val="pt-BR" w:eastAsia="es-ES"/>
        </w:rPr>
        <w:t xml:space="preserve">  </w:t>
      </w:r>
      <w:proofErr w:type="gramEnd"/>
      <w:r w:rsidRPr="00CA7DCA">
        <w:rPr>
          <w:rFonts w:ascii="Times New Roman" w:eastAsia="Times New Roman" w:hAnsi="Times New Roman" w:cs="Times New Roman"/>
          <w:lang w:val="pt-BR" w:eastAsia="es-ES"/>
        </w:rPr>
        <w:t>gsamuel@correo.unicordoba.edu.co</w:t>
      </w:r>
    </w:p>
    <w:p w:rsidR="004656F5" w:rsidRPr="00CA7DCA" w:rsidRDefault="004656F5" w:rsidP="00A51213">
      <w:pPr>
        <w:pStyle w:val="Textonotapie"/>
        <w:jc w:val="both"/>
        <w:rPr>
          <w:lang w:val="pt-BR"/>
        </w:rPr>
      </w:pPr>
    </w:p>
  </w:footnote>
  <w:footnote w:id="2">
    <w:p w:rsidR="004656F5" w:rsidRPr="00745CC1" w:rsidRDefault="004656F5" w:rsidP="00A310D7">
      <w:pPr>
        <w:pStyle w:val="Textonotapie"/>
        <w:jc w:val="both"/>
      </w:pPr>
      <w:r>
        <w:rPr>
          <w:rStyle w:val="Refdenotaalpie"/>
        </w:rPr>
        <w:footnoteRef/>
      </w:r>
      <w:r>
        <w:t xml:space="preserve"> Foucault llama episteme al conjunto de suposiciones, prejuicios, y mentalidades que estructuran y limitan el pensamiento de cualquier época concreta,  es decir, la episteme de Foucault,  es la estructura  entera de semejantes  suposiciones, la mentalidad particular de un periodo histórico.</w:t>
      </w:r>
    </w:p>
  </w:footnote>
  <w:footnote w:id="3">
    <w:p w:rsidR="004656F5" w:rsidRPr="00A310D7" w:rsidRDefault="004656F5" w:rsidP="00A310D7">
      <w:pPr>
        <w:pStyle w:val="Textonotapie"/>
        <w:jc w:val="both"/>
      </w:pPr>
      <w:r>
        <w:rPr>
          <w:rStyle w:val="Refdenotaalpie"/>
        </w:rPr>
        <w:footnoteRef/>
      </w:r>
      <w:r>
        <w:t xml:space="preserve">  Es cuando dos términos o conceptos se ayudan mutuamente para resolver la idea o la explicación de u fenómeno.</w:t>
      </w:r>
    </w:p>
  </w:footnote>
  <w:footnote w:id="4">
    <w:p w:rsidR="004656F5" w:rsidRPr="00A310D7" w:rsidRDefault="004656F5" w:rsidP="00A310D7">
      <w:pPr>
        <w:pStyle w:val="Textonotapie"/>
        <w:jc w:val="both"/>
      </w:pPr>
      <w:r>
        <w:rPr>
          <w:rStyle w:val="Refdenotaalpie"/>
        </w:rPr>
        <w:footnoteRef/>
      </w:r>
      <w:r>
        <w:t xml:space="preserve"> </w:t>
      </w:r>
      <w:r w:rsidRPr="00A310D7">
        <w:t>Es el proceso mediante el cual un docente, cuando no realiza su actividad académica en relación con la vida y</w:t>
      </w:r>
      <w:r>
        <w:t xml:space="preserve"> </w:t>
      </w:r>
      <w:r w:rsidRPr="00A310D7">
        <w:t xml:space="preserve"> la actividad a la que se dedica, permite que otros discursos empiecen a invadir su propio discurso</w:t>
      </w:r>
      <w:r>
        <w:t>.</w:t>
      </w:r>
    </w:p>
  </w:footnote>
  <w:footnote w:id="5">
    <w:p w:rsidR="004656F5" w:rsidRPr="003C282B" w:rsidRDefault="004656F5" w:rsidP="0025728C">
      <w:pPr>
        <w:pStyle w:val="Textonotapie"/>
        <w:jc w:val="both"/>
      </w:pPr>
      <w:r w:rsidRPr="003C282B">
        <w:rPr>
          <w:rStyle w:val="Refdenotaalpie"/>
        </w:rPr>
        <w:footnoteRef/>
      </w:r>
      <w:r>
        <w:t xml:space="preserve"> Era el esclavo, ayo, quien conducía mecánicamente el niño a la escuela, no era el didaskalo,  quien era el docente, es decir, el profesor de hoy. </w:t>
      </w:r>
    </w:p>
  </w:footnote>
  <w:footnote w:id="6">
    <w:p w:rsidR="004656F5" w:rsidRPr="003C282B" w:rsidRDefault="004656F5" w:rsidP="0025728C">
      <w:pPr>
        <w:pStyle w:val="Textonotapie"/>
        <w:jc w:val="both"/>
      </w:pPr>
      <w:r w:rsidRPr="003C282B">
        <w:rPr>
          <w:rStyle w:val="Refdenotaalpie"/>
        </w:rPr>
        <w:footnoteRef/>
      </w:r>
      <w:r w:rsidRPr="003C282B">
        <w:t xml:space="preserve"> Se puede decir, que desde donde se mire el proceso de enseñanza y aprendizaje, el sujeto que orienta siempre va a estar en la posición de autoridad, y esto es suficiente para que sea un proceso de coerción.</w:t>
      </w:r>
    </w:p>
  </w:footnote>
  <w:footnote w:id="7">
    <w:p w:rsidR="004656F5" w:rsidRPr="003C282B" w:rsidRDefault="004656F5" w:rsidP="0025728C">
      <w:pPr>
        <w:pStyle w:val="Textonotapie"/>
        <w:jc w:val="both"/>
      </w:pPr>
      <w:r w:rsidRPr="003C282B">
        <w:rPr>
          <w:rStyle w:val="Refdenotaalpie"/>
        </w:rPr>
        <w:footnoteRef/>
      </w:r>
      <w:r w:rsidRPr="003C282B">
        <w:t xml:space="preserve">  Es el tipo del gentil hombre que quiso formar Locke durante la sociedad monárquica y estamental de los siglos XVI y XVII.</w:t>
      </w:r>
    </w:p>
  </w:footnote>
  <w:footnote w:id="8">
    <w:p w:rsidR="004656F5" w:rsidRPr="003C282B" w:rsidRDefault="004656F5" w:rsidP="0025728C">
      <w:pPr>
        <w:pStyle w:val="Textonotapie"/>
        <w:jc w:val="both"/>
      </w:pPr>
      <w:r w:rsidRPr="003C282B">
        <w:rPr>
          <w:rStyle w:val="Refdenotaalpie"/>
        </w:rPr>
        <w:footnoteRef/>
      </w:r>
      <w:r w:rsidRPr="003C282B">
        <w:t xml:space="preserve">  </w:t>
      </w:r>
      <w:proofErr w:type="spellStart"/>
      <w:r w:rsidRPr="003C282B">
        <w:t>Herbart</w:t>
      </w:r>
      <w:proofErr w:type="spellEnd"/>
      <w:r w:rsidRPr="003C282B">
        <w:t>, (1776-1841),  manifestaba que él no conocía un sistema educativo que no fuera instructivo. Algunos pensadores y analistas de la pedagogía en los diferentes siglos de la humanidad han tratado de estigmatizar y satanizar la instrucción. Esto es simple: no existe un proceso educativo presencial, a distancia o e-</w:t>
      </w:r>
      <w:proofErr w:type="spellStart"/>
      <w:r w:rsidRPr="003C282B">
        <w:t>lerneang</w:t>
      </w:r>
      <w:proofErr w:type="spellEnd"/>
      <w:r w:rsidRPr="003C282B">
        <w:t xml:space="preserve"> y en todas las modalidades, y las que van a venir donde no se den instrucciones. Lo que ha mejorado y va a seguir cambiando son las negociaciones entre el docente y el discente, llamadas por muchos de diversa formas. Por mencionar algunas, </w:t>
      </w:r>
      <w:proofErr w:type="spellStart"/>
      <w:r w:rsidRPr="003C282B">
        <w:t>Brousseau</w:t>
      </w:r>
      <w:proofErr w:type="spellEnd"/>
      <w:r w:rsidRPr="003C282B">
        <w:t xml:space="preserve"> </w:t>
      </w:r>
      <w:r>
        <w:t>(</w:t>
      </w:r>
      <w:r w:rsidRPr="003C282B">
        <w:t>2007) denomina a esa negociación contrato didáctico, las mediaciones y tecnologías  informacionales lo asumen como  mediación didáctica o desde el texto  se asume la postura de llamarlo  comodato pedagógico-didáctico: pero todas llevan cierto grado de instrucción.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8C"/>
    <w:rsid w:val="00005DBC"/>
    <w:rsid w:val="000958EA"/>
    <w:rsid w:val="001745F3"/>
    <w:rsid w:val="001C6AAC"/>
    <w:rsid w:val="001E19CB"/>
    <w:rsid w:val="0025728C"/>
    <w:rsid w:val="003326F0"/>
    <w:rsid w:val="0037082D"/>
    <w:rsid w:val="003B1679"/>
    <w:rsid w:val="003C282B"/>
    <w:rsid w:val="00411AEF"/>
    <w:rsid w:val="004417D7"/>
    <w:rsid w:val="004656F5"/>
    <w:rsid w:val="00530925"/>
    <w:rsid w:val="00554E94"/>
    <w:rsid w:val="00561699"/>
    <w:rsid w:val="005F55BD"/>
    <w:rsid w:val="00634EC2"/>
    <w:rsid w:val="0064489C"/>
    <w:rsid w:val="0065406A"/>
    <w:rsid w:val="00662182"/>
    <w:rsid w:val="00706B94"/>
    <w:rsid w:val="007446AB"/>
    <w:rsid w:val="00745CC1"/>
    <w:rsid w:val="00786F09"/>
    <w:rsid w:val="007C6C54"/>
    <w:rsid w:val="00822974"/>
    <w:rsid w:val="00870C9C"/>
    <w:rsid w:val="00886E55"/>
    <w:rsid w:val="00896470"/>
    <w:rsid w:val="00942CB4"/>
    <w:rsid w:val="00987A34"/>
    <w:rsid w:val="009E43A4"/>
    <w:rsid w:val="00A074B5"/>
    <w:rsid w:val="00A310D7"/>
    <w:rsid w:val="00A332FF"/>
    <w:rsid w:val="00A42F03"/>
    <w:rsid w:val="00A51213"/>
    <w:rsid w:val="00A91888"/>
    <w:rsid w:val="00A9514B"/>
    <w:rsid w:val="00AD048C"/>
    <w:rsid w:val="00B1590F"/>
    <w:rsid w:val="00B6202D"/>
    <w:rsid w:val="00C16952"/>
    <w:rsid w:val="00C20FAD"/>
    <w:rsid w:val="00C46471"/>
    <w:rsid w:val="00C92D6C"/>
    <w:rsid w:val="00CA645D"/>
    <w:rsid w:val="00CA7DCA"/>
    <w:rsid w:val="00CD4B0C"/>
    <w:rsid w:val="00D0522B"/>
    <w:rsid w:val="00D42D19"/>
    <w:rsid w:val="00E34891"/>
    <w:rsid w:val="00EC4CC9"/>
    <w:rsid w:val="00FA31A6"/>
    <w:rsid w:val="00FB68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25728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5728C"/>
    <w:rPr>
      <w:rFonts w:ascii="Times New Roman" w:eastAsia="Times New Roman" w:hAnsi="Times New Roman" w:cs="Times New Roman"/>
      <w:sz w:val="20"/>
      <w:szCs w:val="20"/>
      <w:lang w:val="es-ES" w:eastAsia="es-ES"/>
    </w:rPr>
  </w:style>
  <w:style w:type="character" w:styleId="Refdenotaalpie">
    <w:name w:val="footnote reference"/>
    <w:rsid w:val="002572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25728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5728C"/>
    <w:rPr>
      <w:rFonts w:ascii="Times New Roman" w:eastAsia="Times New Roman" w:hAnsi="Times New Roman" w:cs="Times New Roman"/>
      <w:sz w:val="20"/>
      <w:szCs w:val="20"/>
      <w:lang w:val="es-ES" w:eastAsia="es-ES"/>
    </w:rPr>
  </w:style>
  <w:style w:type="character" w:styleId="Refdenotaalpie">
    <w:name w:val="footnote reference"/>
    <w:rsid w:val="00257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bia.net/citasautor.asp?autor=338" TargetMode="External"/><Relationship Id="rId13" Type="http://schemas.openxmlformats.org/officeDocument/2006/relationships/hyperlink" Target="https://es.wikipedia.org/wiki/Editorial_Espa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s.wikipedia.org/wiki/Diccionario_de_la_lengua_espa%C3%B1o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Real_Academia_Espa%C3%B1o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bidurias.com/autor/aristoteles/es/2499" TargetMode="External"/><Relationship Id="rId4" Type="http://schemas.openxmlformats.org/officeDocument/2006/relationships/settings" Target="settings.xml"/><Relationship Id="rId9" Type="http://schemas.openxmlformats.org/officeDocument/2006/relationships/hyperlink" Target="http://www.sabidurias.com/cita/es/412/aristoteles/la-inteligencia-consiste-no-solo-en-el-conocimiento-sino-tambien-en-la-destreza-de-aplicar-los-conocimientos-en-la-practi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232DC68-2746-40D1-B9AD-CC8C5511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3320</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29</cp:revision>
  <dcterms:created xsi:type="dcterms:W3CDTF">2017-03-07T19:52:00Z</dcterms:created>
  <dcterms:modified xsi:type="dcterms:W3CDTF">2020-05-16T17:28:00Z</dcterms:modified>
</cp:coreProperties>
</file>